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BDD" w:rsidRPr="00F96BDD" w:rsidRDefault="00F96BDD" w:rsidP="00F96BD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ZARZĄDZENIE NR  </w:t>
      </w:r>
      <w:r w:rsidR="008F72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43</w:t>
      </w:r>
      <w:r w:rsidRPr="00F96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/18</w:t>
      </w:r>
      <w:r w:rsidRPr="00F96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Wójta Gminy Żary</w:t>
      </w:r>
    </w:p>
    <w:p w:rsidR="00F96BDD" w:rsidRPr="00705860" w:rsidRDefault="00F96BDD" w:rsidP="00F96BD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8B1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 czerwca </w:t>
      </w:r>
      <w:r w:rsidRPr="00F96BDD">
        <w:rPr>
          <w:rFonts w:ascii="Times New Roman" w:hAnsi="Times New Roman" w:cs="Times New Roman"/>
          <w:color w:val="000000" w:themeColor="text1"/>
          <w:sz w:val="24"/>
          <w:szCs w:val="24"/>
        </w:rPr>
        <w:t>2018 r.</w:t>
      </w:r>
      <w:r w:rsidRPr="00F96BD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96BD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96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unieważnienia konkursu  </w:t>
      </w:r>
      <w:r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stanowisko dyrektora Szkoły Podstawowej w  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Sieniawie Żarskiej</w:t>
      </w:r>
    </w:p>
    <w:p w:rsidR="00F96BDD" w:rsidRDefault="00F96BDD" w:rsidP="00F96B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6BDD" w:rsidRPr="00AF5A85" w:rsidRDefault="00F96BDD" w:rsidP="00AF5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85">
        <w:rPr>
          <w:rFonts w:ascii="Times New Roman" w:hAnsi="Times New Roman" w:cs="Times New Roman"/>
          <w:sz w:val="24"/>
          <w:szCs w:val="24"/>
        </w:rPr>
        <w:t>Na podstawie § 8 ust. 2 </w:t>
      </w:r>
      <w:r w:rsidR="00E76AA7" w:rsidRPr="00AF5A85">
        <w:rPr>
          <w:rFonts w:ascii="Times New Roman" w:hAnsi="Times New Roman" w:cs="Times New Roman"/>
          <w:sz w:val="24"/>
          <w:szCs w:val="24"/>
        </w:rPr>
        <w:t xml:space="preserve">pkt 1 </w:t>
      </w:r>
      <w:r w:rsidRPr="00AF5A85">
        <w:rPr>
          <w:rFonts w:ascii="Times New Roman" w:hAnsi="Times New Roman" w:cs="Times New Roman"/>
          <w:sz w:val="24"/>
          <w:szCs w:val="24"/>
        </w:rPr>
        <w:t>rozporządzenia Ministra Edukacji Narodowej z dnia 8 kwietnia 2010 r. w sprawie regulaminu konkursu na stanowisko dyrektora publicznej szkoły lub publicznej placówki oraz trybu pracy komisji konkursowej (Dz. U. Nr 60, poz. 373 ze zm.)</w:t>
      </w:r>
      <w:r w:rsidR="00F71E09">
        <w:rPr>
          <w:rFonts w:ascii="Times New Roman" w:hAnsi="Times New Roman" w:cs="Times New Roman"/>
          <w:sz w:val="24"/>
          <w:szCs w:val="24"/>
        </w:rPr>
        <w:t xml:space="preserve"> w</w:t>
      </w:r>
      <w:r w:rsidR="008F5AF1">
        <w:rPr>
          <w:rFonts w:ascii="Times New Roman" w:hAnsi="Times New Roman" w:cs="Times New Roman"/>
          <w:sz w:val="24"/>
          <w:szCs w:val="24"/>
        </w:rPr>
        <w:t> </w:t>
      </w:r>
      <w:r w:rsidR="00F71E09">
        <w:rPr>
          <w:rFonts w:ascii="Times New Roman" w:hAnsi="Times New Roman" w:cs="Times New Roman"/>
          <w:sz w:val="24"/>
          <w:szCs w:val="24"/>
        </w:rPr>
        <w:t xml:space="preserve">związku z </w:t>
      </w:r>
      <w:r w:rsidRPr="00AF5A85">
        <w:rPr>
          <w:rFonts w:ascii="Times New Roman" w:hAnsi="Times New Roman" w:cs="Times New Roman"/>
          <w:sz w:val="24"/>
          <w:szCs w:val="24"/>
        </w:rPr>
        <w:t xml:space="preserve"> </w:t>
      </w:r>
      <w:r w:rsidR="00F71E09" w:rsidRPr="00F71E09">
        <w:rPr>
          <w:rFonts w:ascii="Times New Roman" w:hAnsi="Times New Roman" w:cs="Times New Roman"/>
          <w:sz w:val="24"/>
          <w:szCs w:val="24"/>
        </w:rPr>
        <w:t>wyrokiem wydanym przez Wojewódzki Sąd Administracyjny w Gorzowie Wielkopolskim Wydział II w dniu 05 kwietnia 2018 r. w sprawie  sygn. akt II SA/Go 153/18</w:t>
      </w:r>
      <w:r w:rsidRPr="00AF5A85">
        <w:rPr>
          <w:rFonts w:ascii="Times New Roman" w:hAnsi="Times New Roman" w:cs="Times New Roman"/>
          <w:sz w:val="24"/>
          <w:szCs w:val="24"/>
        </w:rPr>
        <w:t>zarządza</w:t>
      </w:r>
      <w:r w:rsidR="00E76AA7" w:rsidRPr="00AF5A85">
        <w:rPr>
          <w:rFonts w:ascii="Times New Roman" w:hAnsi="Times New Roman" w:cs="Times New Roman"/>
          <w:sz w:val="24"/>
          <w:szCs w:val="24"/>
        </w:rPr>
        <w:t xml:space="preserve"> się</w:t>
      </w:r>
      <w:r w:rsidRPr="00AF5A85">
        <w:rPr>
          <w:rFonts w:ascii="Times New Roman" w:hAnsi="Times New Roman" w:cs="Times New Roman"/>
          <w:sz w:val="24"/>
          <w:szCs w:val="24"/>
        </w:rPr>
        <w:t>, co następuje:</w:t>
      </w:r>
    </w:p>
    <w:p w:rsidR="00F96BDD" w:rsidRDefault="00F96BDD" w:rsidP="00F96BDD">
      <w:p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402192" w:rsidRDefault="00F96BDD" w:rsidP="004021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770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związku z wyrokiem Wojewódzkiego Sądu Administracyjnego, Sygn. akt II SA/Go 153/18, który stwierdza nieważność Zarządzenia nr 69/17 Wójta Gminy Żary z dnia 27 czerwca 2017 r. w sprawie zatwierdzenia konkursu na stanowisko dyrektora Szkoły Podstawowej w Sieniawie Żarskiej </w:t>
      </w:r>
      <w:r w:rsidR="00E7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unieważnia się konkurs na stanowisko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Dyrektora Szkoły Podstawowej w</w:t>
      </w:r>
      <w:r w:rsidR="00AF5A8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Sieniawie Żarskiej</w:t>
      </w:r>
      <w:r w:rsidR="00E7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ogłoszony Zarządzeniem nr</w:t>
      </w:r>
      <w:r w:rsidR="00E76AA7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E76AA7" w:rsidRPr="00E76AA7">
        <w:rPr>
          <w:rFonts w:ascii="Times New Roman" w:hAnsi="Times New Roman" w:cs="Times New Roman"/>
          <w:color w:val="000000" w:themeColor="text1"/>
          <w:sz w:val="24"/>
          <w:szCs w:val="24"/>
        </w:rPr>
        <w:t>44/17 Wójta Gminy Żary</w:t>
      </w:r>
      <w:r w:rsidR="00E7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6AA7" w:rsidRPr="00E76AA7">
        <w:rPr>
          <w:rFonts w:ascii="Times New Roman" w:hAnsi="Times New Roman" w:cs="Times New Roman"/>
          <w:color w:val="000000" w:themeColor="text1"/>
          <w:sz w:val="24"/>
          <w:szCs w:val="24"/>
        </w:rPr>
        <w:t>z dnia 23 maja 2017 r.</w:t>
      </w:r>
      <w:r w:rsidR="00E7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6AA7" w:rsidRPr="00E76AA7">
        <w:rPr>
          <w:rFonts w:ascii="Times New Roman" w:hAnsi="Times New Roman" w:cs="Times New Roman"/>
          <w:color w:val="000000" w:themeColor="text1"/>
          <w:sz w:val="24"/>
          <w:szCs w:val="24"/>
        </w:rPr>
        <w:t>w sprawie ogłoszenia konkursu na stanowisko dyrektora Szkoły Podstawowej w  Sieniawie Żarskiej</w:t>
      </w:r>
      <w:r w:rsidR="00436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uwagi na </w:t>
      </w:r>
      <w:r w:rsidR="00402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nieuzasadnione niedopuszczenie kandydata do postępowania konkursowego. </w:t>
      </w:r>
    </w:p>
    <w:p w:rsidR="00F96BDD" w:rsidRDefault="00F96BDD" w:rsidP="00F96B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770">
        <w:rPr>
          <w:rFonts w:ascii="Times New Roman" w:hAnsi="Times New Roman" w:cs="Times New Roman"/>
          <w:color w:val="000000" w:themeColor="text1"/>
          <w:sz w:val="24"/>
          <w:szCs w:val="24"/>
        </w:rPr>
        <w:t>§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0" w:name="_Hlk479242694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0"/>
      <w:r w:rsidRPr="00B64770">
        <w:rPr>
          <w:rFonts w:ascii="Times New Roman" w:hAnsi="Times New Roman" w:cs="Times New Roman"/>
          <w:color w:val="000000" w:themeColor="text1"/>
          <w:sz w:val="24"/>
          <w:szCs w:val="24"/>
        </w:rPr>
        <w:t>Zarządzenie wchodzi w życie z dniem podpisania.</w:t>
      </w:r>
    </w:p>
    <w:p w:rsidR="00001BB4" w:rsidRDefault="00001BB4" w:rsidP="00F96B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0303" w:rsidRDefault="00190303" w:rsidP="00F96B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01BB4" w:rsidRDefault="00190303" w:rsidP="00190303">
      <w:pPr>
        <w:ind w:left="56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Wójt Gminy Żary</w:t>
      </w:r>
    </w:p>
    <w:p w:rsidR="00190303" w:rsidRDefault="00190303" w:rsidP="00F96B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Leszek Mrożek</w:t>
      </w:r>
    </w:p>
    <w:p w:rsidR="00001BB4" w:rsidRDefault="00001BB4" w:rsidP="008B09C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UZASADNIENIE</w:t>
      </w:r>
    </w:p>
    <w:p w:rsidR="00001BB4" w:rsidRDefault="00001BB4" w:rsidP="00001B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FC0" w:rsidRDefault="00001BB4" w:rsidP="00077FC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wyrokiem Wojewódzkiego Sądu Administracyjnego, Sygn. akt II SA/Go 153/18, który stwierdza nieważność Zarządzenia nr 69/17 Wójta Gminy Żary z dnia 27 czerwca 2017 r. w sprawie zatwierdzenia konkursu na stanowisko dyrektora Szkoły Podstawowej w Sieniawie Żarskiej zasadne jest unieważnienie konkursu </w:t>
      </w:r>
      <w:r w:rsidR="00077FC0">
        <w:rPr>
          <w:rFonts w:ascii="Times New Roman" w:hAnsi="Times New Roman" w:cs="Times New Roman"/>
          <w:color w:val="000000" w:themeColor="text1"/>
          <w:sz w:val="24"/>
          <w:szCs w:val="24"/>
        </w:rPr>
        <w:t>na stanowisko dyrektora Szkoły Podstawowej w Sieniawie Żarskiej ogłoszonego</w:t>
      </w:r>
      <w:r w:rsidR="00077FC0" w:rsidRPr="00077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7FC0">
        <w:rPr>
          <w:rFonts w:ascii="Times New Roman" w:hAnsi="Times New Roman" w:cs="Times New Roman"/>
          <w:color w:val="000000" w:themeColor="text1"/>
          <w:sz w:val="24"/>
          <w:szCs w:val="24"/>
        </w:rPr>
        <w:t>Zarządzeniem nr</w:t>
      </w:r>
      <w:r w:rsidR="00077FC0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077FC0" w:rsidRPr="00E76AA7">
        <w:rPr>
          <w:rFonts w:ascii="Times New Roman" w:hAnsi="Times New Roman" w:cs="Times New Roman"/>
          <w:color w:val="000000" w:themeColor="text1"/>
          <w:sz w:val="24"/>
          <w:szCs w:val="24"/>
        </w:rPr>
        <w:t>44/17 Wójta Gminy Żary</w:t>
      </w:r>
      <w:r w:rsidR="00077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7FC0" w:rsidRPr="00E76AA7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AF5A8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77FC0" w:rsidRPr="00E76AA7">
        <w:rPr>
          <w:rFonts w:ascii="Times New Roman" w:hAnsi="Times New Roman" w:cs="Times New Roman"/>
          <w:color w:val="000000" w:themeColor="text1"/>
          <w:sz w:val="24"/>
          <w:szCs w:val="24"/>
        </w:rPr>
        <w:t>dnia 23 maja 2017 r.</w:t>
      </w:r>
      <w:r w:rsidR="00077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7FC0" w:rsidRPr="00E76AA7">
        <w:rPr>
          <w:rFonts w:ascii="Times New Roman" w:hAnsi="Times New Roman" w:cs="Times New Roman"/>
          <w:color w:val="000000" w:themeColor="text1"/>
          <w:sz w:val="24"/>
          <w:szCs w:val="24"/>
        </w:rPr>
        <w:t>w sprawie ogłoszenia konkursu na stanowisko dyrektora Szkoły Podstawowej w  Sieniawie Żarskiej</w:t>
      </w:r>
      <w:r w:rsidR="00077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 względu na nieuzasadnione niedopuszczenie kandydata do </w:t>
      </w:r>
      <w:r w:rsidR="00077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postępowania konkursowego. </w:t>
      </w:r>
    </w:p>
    <w:p w:rsidR="00AF5A85" w:rsidRDefault="00AF5A85" w:rsidP="00AF5A8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Kolejnym zarządzeniem powołana zostanie osoba, która będzie pełnić obowiązki dyrektora do czasu rozstrzygnięcia nowego konkursu.</w:t>
      </w:r>
    </w:p>
    <w:p w:rsidR="00001BB4" w:rsidRDefault="00001BB4" w:rsidP="00001B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zarządzenia załącza się ksero odpisu wyroku.</w:t>
      </w:r>
    </w:p>
    <w:p w:rsidR="00001BB4" w:rsidRDefault="00001BB4" w:rsidP="00001B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BB4" w:rsidRDefault="00001BB4" w:rsidP="00F96B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6BDD" w:rsidRDefault="00F96BDD" w:rsidP="00783AB5">
      <w:pPr>
        <w:pStyle w:val="NormalnyWeb"/>
        <w:spacing w:before="0" w:beforeAutospacing="0" w:after="0" w:afterAutospacing="0" w:line="360" w:lineRule="auto"/>
        <w:ind w:firstLine="227"/>
        <w:jc w:val="both"/>
        <w:rPr>
          <w:sz w:val="22"/>
          <w:szCs w:val="22"/>
        </w:rPr>
      </w:pPr>
    </w:p>
    <w:p w:rsidR="00F96BDD" w:rsidRDefault="00F96BDD" w:rsidP="00783AB5">
      <w:pPr>
        <w:pStyle w:val="NormalnyWeb"/>
        <w:spacing w:before="0" w:beforeAutospacing="0" w:after="0" w:afterAutospacing="0" w:line="360" w:lineRule="auto"/>
        <w:ind w:firstLine="227"/>
        <w:jc w:val="both"/>
        <w:rPr>
          <w:sz w:val="22"/>
          <w:szCs w:val="22"/>
        </w:rPr>
      </w:pPr>
    </w:p>
    <w:p w:rsidR="00F96BDD" w:rsidRDefault="00F96BDD" w:rsidP="00783AB5">
      <w:pPr>
        <w:pStyle w:val="NormalnyWeb"/>
        <w:spacing w:before="0" w:beforeAutospacing="0" w:after="0" w:afterAutospacing="0" w:line="360" w:lineRule="auto"/>
        <w:ind w:firstLine="227"/>
        <w:jc w:val="both"/>
        <w:rPr>
          <w:sz w:val="22"/>
          <w:szCs w:val="22"/>
        </w:rPr>
      </w:pPr>
    </w:p>
    <w:p w:rsidR="00F96BDD" w:rsidRDefault="00F96BDD" w:rsidP="00783AB5">
      <w:pPr>
        <w:pStyle w:val="NormalnyWeb"/>
        <w:spacing w:before="0" w:beforeAutospacing="0" w:after="0" w:afterAutospacing="0" w:line="360" w:lineRule="auto"/>
        <w:ind w:firstLine="227"/>
        <w:jc w:val="both"/>
        <w:rPr>
          <w:sz w:val="22"/>
          <w:szCs w:val="22"/>
        </w:rPr>
      </w:pPr>
    </w:p>
    <w:p w:rsidR="00F96BDD" w:rsidRDefault="00F96BDD" w:rsidP="00783AB5">
      <w:pPr>
        <w:pStyle w:val="NormalnyWeb"/>
        <w:spacing w:before="0" w:beforeAutospacing="0" w:after="0" w:afterAutospacing="0" w:line="360" w:lineRule="auto"/>
        <w:ind w:firstLine="227"/>
        <w:jc w:val="both"/>
        <w:rPr>
          <w:sz w:val="22"/>
          <w:szCs w:val="22"/>
        </w:rPr>
      </w:pPr>
    </w:p>
    <w:sectPr w:rsidR="00F96BD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CCE" w:rsidRDefault="00791CCE" w:rsidP="00664A4D">
      <w:pPr>
        <w:spacing w:after="0" w:line="240" w:lineRule="auto"/>
      </w:pPr>
      <w:r>
        <w:separator/>
      </w:r>
    </w:p>
  </w:endnote>
  <w:endnote w:type="continuationSeparator" w:id="0">
    <w:p w:rsidR="00791CCE" w:rsidRDefault="00791CCE" w:rsidP="0066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A4D" w:rsidRDefault="00664A4D">
    <w:pPr>
      <w:pStyle w:val="Stopka"/>
    </w:pPr>
    <w:r>
      <w:t>Sporządziła: Barbara Gosławska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CCE" w:rsidRDefault="00791CCE" w:rsidP="00664A4D">
      <w:pPr>
        <w:spacing w:after="0" w:line="240" w:lineRule="auto"/>
      </w:pPr>
      <w:r>
        <w:separator/>
      </w:r>
    </w:p>
  </w:footnote>
  <w:footnote w:type="continuationSeparator" w:id="0">
    <w:p w:rsidR="00791CCE" w:rsidRDefault="00791CCE" w:rsidP="00664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B5"/>
    <w:rsid w:val="00001BB4"/>
    <w:rsid w:val="00077FC0"/>
    <w:rsid w:val="00190303"/>
    <w:rsid w:val="00255BCB"/>
    <w:rsid w:val="00402192"/>
    <w:rsid w:val="00436B0A"/>
    <w:rsid w:val="00464B4B"/>
    <w:rsid w:val="00500A8B"/>
    <w:rsid w:val="00664A4D"/>
    <w:rsid w:val="00783AB5"/>
    <w:rsid w:val="00791CCE"/>
    <w:rsid w:val="007C6A06"/>
    <w:rsid w:val="008B09CF"/>
    <w:rsid w:val="008B1073"/>
    <w:rsid w:val="008D5437"/>
    <w:rsid w:val="008F5AF1"/>
    <w:rsid w:val="008F722D"/>
    <w:rsid w:val="0097614B"/>
    <w:rsid w:val="00AF5A85"/>
    <w:rsid w:val="00E76AA7"/>
    <w:rsid w:val="00E87F55"/>
    <w:rsid w:val="00F71E09"/>
    <w:rsid w:val="00F9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7DD2"/>
  <w15:chartTrackingRefBased/>
  <w15:docId w15:val="{29E7BEB6-A3B3-41E2-AD95-1F5379A0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96BD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A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4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A4D"/>
  </w:style>
  <w:style w:type="paragraph" w:styleId="Stopka">
    <w:name w:val="footer"/>
    <w:basedOn w:val="Normalny"/>
    <w:link w:val="StopkaZnak"/>
    <w:uiPriority w:val="99"/>
    <w:unhideWhenUsed/>
    <w:rsid w:val="00664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Chomont</dc:creator>
  <cp:keywords/>
  <dc:description/>
  <cp:lastModifiedBy>Krystyna Micinowska</cp:lastModifiedBy>
  <cp:revision>14</cp:revision>
  <cp:lastPrinted>2018-06-15T07:59:00Z</cp:lastPrinted>
  <dcterms:created xsi:type="dcterms:W3CDTF">2018-05-22T08:56:00Z</dcterms:created>
  <dcterms:modified xsi:type="dcterms:W3CDTF">2018-06-15T08:11:00Z</dcterms:modified>
</cp:coreProperties>
</file>