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CEB0D" w14:textId="54A12EB9" w:rsidR="00B0437D" w:rsidRPr="00CC042C" w:rsidRDefault="00B0437D" w:rsidP="006C6A63">
      <w:pPr>
        <w:tabs>
          <w:tab w:val="left" w:pos="0"/>
        </w:tabs>
        <w:spacing w:after="0" w:line="240" w:lineRule="auto"/>
        <w:jc w:val="right"/>
        <w:rPr>
          <w:rFonts w:cstheme="minorHAnsi"/>
          <w:sz w:val="20"/>
          <w:szCs w:val="20"/>
        </w:rPr>
      </w:pPr>
      <w:r w:rsidRPr="00CC042C">
        <w:rPr>
          <w:rFonts w:cstheme="minorHAnsi"/>
          <w:sz w:val="20"/>
          <w:szCs w:val="20"/>
        </w:rPr>
        <w:t>Warszawa,</w:t>
      </w:r>
      <w:r w:rsidR="00E03F76" w:rsidRPr="00CC042C">
        <w:rPr>
          <w:rFonts w:cstheme="minorHAnsi"/>
          <w:sz w:val="20"/>
          <w:szCs w:val="20"/>
        </w:rPr>
        <w:t xml:space="preserve"> dn. </w:t>
      </w:r>
      <w:r w:rsidR="00600A99" w:rsidRPr="00CC042C">
        <w:rPr>
          <w:rFonts w:cstheme="minorHAnsi"/>
          <w:sz w:val="20"/>
          <w:szCs w:val="20"/>
        </w:rPr>
        <w:t>2</w:t>
      </w:r>
      <w:r w:rsidR="001D5BE0">
        <w:rPr>
          <w:rFonts w:cstheme="minorHAnsi"/>
          <w:sz w:val="20"/>
          <w:szCs w:val="20"/>
        </w:rPr>
        <w:t>3</w:t>
      </w:r>
      <w:r w:rsidR="00600A99" w:rsidRPr="00CC042C">
        <w:rPr>
          <w:rFonts w:cstheme="minorHAnsi"/>
          <w:sz w:val="20"/>
          <w:szCs w:val="20"/>
        </w:rPr>
        <w:t>.09.</w:t>
      </w:r>
      <w:r w:rsidR="007C33FF" w:rsidRPr="00CC042C">
        <w:rPr>
          <w:rFonts w:cstheme="minorHAnsi"/>
          <w:sz w:val="20"/>
          <w:szCs w:val="20"/>
        </w:rPr>
        <w:t>2021</w:t>
      </w:r>
      <w:r w:rsidRPr="00CC042C">
        <w:rPr>
          <w:rFonts w:cstheme="minorHAnsi"/>
          <w:sz w:val="20"/>
          <w:szCs w:val="20"/>
        </w:rPr>
        <w:t xml:space="preserve"> r.</w:t>
      </w:r>
    </w:p>
    <w:p w14:paraId="66E20DD0" w14:textId="77777777" w:rsidR="00B0437D" w:rsidRPr="00CC042C" w:rsidRDefault="00B0437D" w:rsidP="006C6A63">
      <w:pPr>
        <w:spacing w:after="0" w:line="240" w:lineRule="auto"/>
        <w:rPr>
          <w:rFonts w:cstheme="minorHAnsi"/>
          <w:sz w:val="20"/>
          <w:szCs w:val="20"/>
        </w:rPr>
      </w:pPr>
      <w:r w:rsidRPr="00CC042C">
        <w:rPr>
          <w:rFonts w:cstheme="minorHAnsi"/>
          <w:sz w:val="20"/>
          <w:szCs w:val="20"/>
        </w:rPr>
        <w:t>Pełnomocnik Zamawiającego:</w:t>
      </w:r>
      <w:r w:rsidRPr="00CC042C">
        <w:rPr>
          <w:rFonts w:cstheme="minorHAnsi"/>
          <w:sz w:val="20"/>
          <w:szCs w:val="20"/>
        </w:rPr>
        <w:br/>
        <w:t>New Power Sp. z o.o.</w:t>
      </w:r>
      <w:r w:rsidRPr="00CC042C">
        <w:rPr>
          <w:rFonts w:cstheme="minorHAnsi"/>
          <w:sz w:val="20"/>
          <w:szCs w:val="20"/>
        </w:rPr>
        <w:br/>
        <w:t>ul. Chełmżyńska 180A</w:t>
      </w:r>
      <w:r w:rsidRPr="00CC042C">
        <w:rPr>
          <w:rFonts w:cstheme="minorHAnsi"/>
          <w:sz w:val="20"/>
          <w:szCs w:val="20"/>
        </w:rPr>
        <w:br/>
        <w:t>04-464 Warszawa</w:t>
      </w:r>
    </w:p>
    <w:p w14:paraId="4F7B4733" w14:textId="71418805" w:rsidR="006C6A63" w:rsidRPr="00CC042C" w:rsidRDefault="00B0437D" w:rsidP="00600A99">
      <w:pPr>
        <w:spacing w:after="0" w:line="240" w:lineRule="auto"/>
        <w:rPr>
          <w:rFonts w:cstheme="minorHAnsi"/>
          <w:bCs/>
          <w:sz w:val="20"/>
          <w:szCs w:val="20"/>
        </w:rPr>
      </w:pPr>
      <w:r w:rsidRPr="00CC042C">
        <w:rPr>
          <w:rFonts w:cstheme="minorHAnsi"/>
          <w:sz w:val="20"/>
          <w:szCs w:val="20"/>
        </w:rPr>
        <w:t xml:space="preserve">Reprezentujący: </w:t>
      </w:r>
      <w:r w:rsidRPr="00CC042C">
        <w:rPr>
          <w:rFonts w:cstheme="minorHAnsi"/>
          <w:sz w:val="20"/>
          <w:szCs w:val="20"/>
        </w:rPr>
        <w:br/>
      </w:r>
      <w:r w:rsidR="00887577" w:rsidRPr="00CC042C">
        <w:rPr>
          <w:rFonts w:cstheme="minorHAnsi"/>
          <w:bCs/>
          <w:sz w:val="20"/>
          <w:szCs w:val="20"/>
        </w:rPr>
        <w:t>Gmin</w:t>
      </w:r>
      <w:r w:rsidR="00E03F76" w:rsidRPr="00CC042C">
        <w:rPr>
          <w:rFonts w:cstheme="minorHAnsi"/>
          <w:bCs/>
          <w:sz w:val="20"/>
          <w:szCs w:val="20"/>
        </w:rPr>
        <w:t>ę</w:t>
      </w:r>
      <w:r w:rsidR="00887577" w:rsidRPr="00CC042C">
        <w:rPr>
          <w:rFonts w:cstheme="minorHAnsi"/>
          <w:bCs/>
          <w:sz w:val="20"/>
          <w:szCs w:val="20"/>
        </w:rPr>
        <w:t xml:space="preserve"> </w:t>
      </w:r>
      <w:r w:rsidR="00600A99" w:rsidRPr="00CC042C">
        <w:rPr>
          <w:rFonts w:cstheme="minorHAnsi"/>
          <w:bCs/>
          <w:sz w:val="20"/>
          <w:szCs w:val="20"/>
        </w:rPr>
        <w:t>Żary</w:t>
      </w:r>
    </w:p>
    <w:p w14:paraId="7A0C0B05" w14:textId="681B6428" w:rsidR="00600A99" w:rsidRPr="00CC042C" w:rsidRDefault="00600A99" w:rsidP="00600A99">
      <w:pPr>
        <w:spacing w:after="0" w:line="240" w:lineRule="auto"/>
        <w:rPr>
          <w:rFonts w:cstheme="minorHAnsi"/>
          <w:bCs/>
          <w:sz w:val="20"/>
          <w:szCs w:val="20"/>
        </w:rPr>
      </w:pPr>
      <w:r w:rsidRPr="00CC042C">
        <w:rPr>
          <w:rFonts w:cstheme="minorHAnsi"/>
          <w:bCs/>
          <w:sz w:val="20"/>
          <w:szCs w:val="20"/>
        </w:rPr>
        <w:t>Al. Jana Pawła II 6</w:t>
      </w:r>
    </w:p>
    <w:p w14:paraId="7DDE38BB" w14:textId="4ED497EB" w:rsidR="00600A99" w:rsidRPr="00CC042C" w:rsidRDefault="00600A99" w:rsidP="00600A99">
      <w:pPr>
        <w:spacing w:after="0" w:line="240" w:lineRule="auto"/>
        <w:rPr>
          <w:rFonts w:cstheme="minorHAnsi"/>
          <w:bCs/>
          <w:sz w:val="20"/>
          <w:szCs w:val="20"/>
        </w:rPr>
      </w:pPr>
      <w:r w:rsidRPr="00CC042C">
        <w:rPr>
          <w:rFonts w:cstheme="minorHAnsi"/>
          <w:bCs/>
          <w:sz w:val="20"/>
          <w:szCs w:val="20"/>
        </w:rPr>
        <w:t>68 – 200 Żary</w:t>
      </w:r>
    </w:p>
    <w:p w14:paraId="1F5D44C1" w14:textId="77777777" w:rsidR="00820D94" w:rsidRPr="00CC042C" w:rsidRDefault="00820D94" w:rsidP="00820D94">
      <w:pPr>
        <w:spacing w:after="0" w:line="240" w:lineRule="auto"/>
        <w:rPr>
          <w:rFonts w:cstheme="minorHAnsi"/>
          <w:bCs/>
          <w:sz w:val="20"/>
          <w:szCs w:val="20"/>
        </w:rPr>
      </w:pPr>
    </w:p>
    <w:p w14:paraId="500002E2" w14:textId="33DBC855" w:rsidR="00B507BF" w:rsidRPr="00CC042C" w:rsidRDefault="00B0437D" w:rsidP="006C6A63">
      <w:pPr>
        <w:spacing w:after="0" w:line="240" w:lineRule="auto"/>
        <w:jc w:val="center"/>
        <w:rPr>
          <w:rFonts w:cstheme="minorHAnsi"/>
          <w:sz w:val="20"/>
          <w:szCs w:val="20"/>
        </w:rPr>
      </w:pPr>
      <w:r w:rsidRPr="00CC042C">
        <w:rPr>
          <w:rFonts w:cstheme="minorHAnsi"/>
          <w:sz w:val="20"/>
          <w:szCs w:val="20"/>
        </w:rPr>
        <w:t xml:space="preserve">ODPOWIEDZI NR </w:t>
      </w:r>
      <w:r w:rsidR="00600A99" w:rsidRPr="00CC042C">
        <w:rPr>
          <w:rFonts w:cstheme="minorHAnsi"/>
          <w:sz w:val="20"/>
          <w:szCs w:val="20"/>
        </w:rPr>
        <w:t>1</w:t>
      </w:r>
      <w:r w:rsidRPr="00CC042C">
        <w:rPr>
          <w:rFonts w:cstheme="minorHAnsi"/>
          <w:sz w:val="20"/>
          <w:szCs w:val="20"/>
        </w:rPr>
        <w:t xml:space="preserve"> NA ZAPYTANIA WYKONAWCÓW</w:t>
      </w:r>
    </w:p>
    <w:p w14:paraId="006C059E" w14:textId="77777777" w:rsidR="00002327" w:rsidRPr="00CC042C" w:rsidRDefault="00002327" w:rsidP="006C6A63">
      <w:pPr>
        <w:spacing w:after="0" w:line="240" w:lineRule="auto"/>
        <w:rPr>
          <w:rFonts w:cstheme="minorHAnsi"/>
          <w:sz w:val="20"/>
          <w:szCs w:val="20"/>
        </w:rPr>
      </w:pPr>
    </w:p>
    <w:p w14:paraId="55FC163C" w14:textId="17590E9D" w:rsidR="00D60612" w:rsidRPr="00CC042C" w:rsidRDefault="00B0437D" w:rsidP="006C6A63">
      <w:pPr>
        <w:spacing w:after="0" w:line="240" w:lineRule="auto"/>
        <w:jc w:val="both"/>
        <w:rPr>
          <w:rFonts w:cstheme="minorHAnsi"/>
          <w:sz w:val="20"/>
          <w:szCs w:val="20"/>
        </w:rPr>
      </w:pPr>
      <w:r w:rsidRPr="00CC042C">
        <w:rPr>
          <w:rFonts w:cstheme="minorHAnsi"/>
          <w:sz w:val="20"/>
          <w:szCs w:val="20"/>
        </w:rPr>
        <w:t>Pełnomocnik Zamawiającego – Gmin</w:t>
      </w:r>
      <w:r w:rsidR="00272F6A" w:rsidRPr="00CC042C">
        <w:rPr>
          <w:rFonts w:cstheme="minorHAnsi"/>
          <w:sz w:val="20"/>
          <w:szCs w:val="20"/>
        </w:rPr>
        <w:t>y</w:t>
      </w:r>
      <w:r w:rsidRPr="00CC042C">
        <w:rPr>
          <w:rFonts w:cstheme="minorHAnsi"/>
          <w:sz w:val="20"/>
          <w:szCs w:val="20"/>
        </w:rPr>
        <w:t xml:space="preserve"> </w:t>
      </w:r>
      <w:r w:rsidR="00600A99" w:rsidRPr="00CC042C">
        <w:rPr>
          <w:rFonts w:cstheme="minorHAnsi"/>
          <w:bCs/>
          <w:sz w:val="20"/>
          <w:szCs w:val="20"/>
        </w:rPr>
        <w:t>Żary</w:t>
      </w:r>
      <w:r w:rsidRPr="00CC042C">
        <w:rPr>
          <w:rFonts w:cstheme="minorHAnsi"/>
          <w:sz w:val="20"/>
          <w:szCs w:val="20"/>
        </w:rPr>
        <w:t xml:space="preserve"> prowadząc postępowanie o udzieleniu zamówienia publicznego w trybie </w:t>
      </w:r>
      <w:r w:rsidR="00600A99" w:rsidRPr="00CC042C">
        <w:rPr>
          <w:rFonts w:cstheme="minorHAnsi"/>
          <w:sz w:val="20"/>
          <w:szCs w:val="20"/>
        </w:rPr>
        <w:t>podstawowym bez negocjacji</w:t>
      </w:r>
      <w:r w:rsidRPr="00CC042C">
        <w:rPr>
          <w:rFonts w:cstheme="minorHAnsi"/>
          <w:sz w:val="20"/>
          <w:szCs w:val="20"/>
        </w:rPr>
        <w:t xml:space="preserve"> na realizację zadania: </w:t>
      </w:r>
      <w:r w:rsidRPr="00CC042C">
        <w:rPr>
          <w:rFonts w:cstheme="minorHAnsi"/>
          <w:i/>
          <w:sz w:val="20"/>
          <w:szCs w:val="20"/>
        </w:rPr>
        <w:t>„</w:t>
      </w:r>
      <w:r w:rsidR="00820D94" w:rsidRPr="00CC042C">
        <w:rPr>
          <w:rFonts w:cstheme="minorHAnsi"/>
          <w:b/>
          <w:sz w:val="20"/>
          <w:szCs w:val="20"/>
        </w:rPr>
        <w:t xml:space="preserve">ZAKUP ENERGII ELEKTRYCZNEJ NA POTRZEBY GMINY </w:t>
      </w:r>
      <w:r w:rsidR="00600A99" w:rsidRPr="00CC042C">
        <w:rPr>
          <w:rFonts w:cstheme="minorHAnsi"/>
          <w:b/>
          <w:sz w:val="20"/>
          <w:szCs w:val="20"/>
        </w:rPr>
        <w:t>ŻARY</w:t>
      </w:r>
      <w:r w:rsidR="00820D94" w:rsidRPr="00CC042C">
        <w:rPr>
          <w:rFonts w:cstheme="minorHAnsi"/>
          <w:b/>
          <w:sz w:val="20"/>
          <w:szCs w:val="20"/>
        </w:rPr>
        <w:t xml:space="preserve"> I JEJ JEDNOSTEK ORGANIZACYJNYCH</w:t>
      </w:r>
      <w:r w:rsidRPr="00CC042C">
        <w:rPr>
          <w:rFonts w:cstheme="minorHAnsi"/>
          <w:b/>
          <w:sz w:val="20"/>
          <w:szCs w:val="20"/>
        </w:rPr>
        <w:t>’’</w:t>
      </w:r>
      <w:r w:rsidR="00CC042C">
        <w:rPr>
          <w:rFonts w:cstheme="minorHAnsi"/>
          <w:b/>
          <w:sz w:val="20"/>
          <w:szCs w:val="20"/>
        </w:rPr>
        <w:t>,</w:t>
      </w:r>
      <w:r w:rsidRPr="00CC042C">
        <w:rPr>
          <w:rFonts w:cstheme="minorHAnsi"/>
          <w:sz w:val="20"/>
          <w:szCs w:val="20"/>
        </w:rPr>
        <w:t xml:space="preserve"> przesyła niniejszym pismem treść zapytań, które drogą elektroniczną w dniu </w:t>
      </w:r>
      <w:r w:rsidR="00600A99" w:rsidRPr="00CC042C">
        <w:rPr>
          <w:rFonts w:cstheme="minorHAnsi"/>
          <w:sz w:val="20"/>
          <w:szCs w:val="20"/>
        </w:rPr>
        <w:t>22.09</w:t>
      </w:r>
      <w:r w:rsidR="007C33FF" w:rsidRPr="00CC042C">
        <w:rPr>
          <w:rFonts w:cstheme="minorHAnsi"/>
          <w:sz w:val="20"/>
          <w:szCs w:val="20"/>
        </w:rPr>
        <w:t>.2021</w:t>
      </w:r>
      <w:r w:rsidR="00CC042C">
        <w:rPr>
          <w:rFonts w:cstheme="minorHAnsi"/>
          <w:sz w:val="20"/>
          <w:szCs w:val="20"/>
        </w:rPr>
        <w:t xml:space="preserve"> </w:t>
      </w:r>
      <w:r w:rsidRPr="00CC042C">
        <w:rPr>
          <w:rFonts w:cstheme="minorHAnsi"/>
          <w:sz w:val="20"/>
          <w:szCs w:val="20"/>
        </w:rPr>
        <w:t xml:space="preserve">r. wpłynęły do </w:t>
      </w:r>
      <w:r w:rsidR="00CC042C">
        <w:rPr>
          <w:rFonts w:cstheme="minorHAnsi"/>
          <w:sz w:val="20"/>
          <w:szCs w:val="20"/>
        </w:rPr>
        <w:t xml:space="preserve">Pełnomocnika </w:t>
      </w:r>
      <w:r w:rsidRPr="00CC042C">
        <w:rPr>
          <w:rFonts w:cstheme="minorHAnsi"/>
          <w:sz w:val="20"/>
          <w:szCs w:val="20"/>
        </w:rPr>
        <w:t>Zamawiającego, dotyczących przedmiotowego postępowania wraz z odpowiedziami</w:t>
      </w:r>
      <w:r w:rsidR="00D60612" w:rsidRPr="00CC042C">
        <w:rPr>
          <w:rFonts w:cstheme="minorHAnsi"/>
          <w:sz w:val="20"/>
          <w:szCs w:val="20"/>
        </w:rPr>
        <w:t>.</w:t>
      </w:r>
    </w:p>
    <w:p w14:paraId="548395A8" w14:textId="7B6CC867" w:rsidR="000216C2" w:rsidRPr="00CC042C" w:rsidRDefault="00D60612" w:rsidP="006C6A63">
      <w:pPr>
        <w:spacing w:after="0" w:line="240" w:lineRule="auto"/>
        <w:jc w:val="both"/>
        <w:rPr>
          <w:rFonts w:cstheme="minorHAnsi"/>
          <w:color w:val="000000"/>
          <w:sz w:val="20"/>
          <w:szCs w:val="20"/>
        </w:rPr>
      </w:pPr>
      <w:r w:rsidRPr="00CC042C">
        <w:rPr>
          <w:rFonts w:cstheme="minorHAnsi"/>
          <w:sz w:val="20"/>
          <w:szCs w:val="20"/>
        </w:rPr>
        <w:t>D</w:t>
      </w:r>
      <w:r w:rsidR="00B0437D" w:rsidRPr="00CC042C">
        <w:rPr>
          <w:rFonts w:cstheme="minorHAnsi"/>
          <w:sz w:val="20"/>
          <w:szCs w:val="20"/>
        </w:rPr>
        <w:t>otycz</w:t>
      </w:r>
      <w:r w:rsidRPr="00CC042C">
        <w:rPr>
          <w:rFonts w:cstheme="minorHAnsi"/>
          <w:sz w:val="20"/>
          <w:szCs w:val="20"/>
        </w:rPr>
        <w:t>y</w:t>
      </w:r>
      <w:r w:rsidR="00B0437D" w:rsidRPr="00CC042C">
        <w:rPr>
          <w:rFonts w:cstheme="minorHAnsi"/>
          <w:sz w:val="20"/>
          <w:szCs w:val="20"/>
        </w:rPr>
        <w:t xml:space="preserve"> ogłoszenia</w:t>
      </w:r>
      <w:r w:rsidRPr="00CC042C">
        <w:rPr>
          <w:rFonts w:cstheme="minorHAnsi"/>
          <w:sz w:val="20"/>
          <w:szCs w:val="20"/>
        </w:rPr>
        <w:t xml:space="preserve"> nr</w:t>
      </w:r>
      <w:r w:rsidR="00B0437D" w:rsidRPr="00CC042C">
        <w:rPr>
          <w:rFonts w:cstheme="minorHAnsi"/>
          <w:sz w:val="20"/>
          <w:szCs w:val="20"/>
        </w:rPr>
        <w:t xml:space="preserve"> </w:t>
      </w:r>
      <w:r w:rsidR="00600A99" w:rsidRPr="00CC042C">
        <w:rPr>
          <w:rFonts w:cstheme="minorHAnsi"/>
          <w:sz w:val="20"/>
          <w:szCs w:val="20"/>
        </w:rPr>
        <w:t>2021/BZP 00185667/01 z dnia 2021-09-20</w:t>
      </w:r>
    </w:p>
    <w:p w14:paraId="4390497E" w14:textId="11604795" w:rsidR="00CD6243" w:rsidRPr="00CC042C" w:rsidRDefault="00CD6243" w:rsidP="006C6A63">
      <w:pPr>
        <w:spacing w:after="0" w:line="240" w:lineRule="auto"/>
        <w:jc w:val="both"/>
        <w:rPr>
          <w:rFonts w:cstheme="minorHAnsi"/>
          <w:color w:val="000000"/>
          <w:sz w:val="20"/>
          <w:szCs w:val="20"/>
        </w:rPr>
      </w:pPr>
    </w:p>
    <w:p w14:paraId="5BB1C5D3" w14:textId="77777777" w:rsidR="00E62128" w:rsidRPr="00CC042C" w:rsidRDefault="00E62128" w:rsidP="00E62128">
      <w:pPr>
        <w:autoSpaceDE w:val="0"/>
        <w:autoSpaceDN w:val="0"/>
        <w:adjustRightInd w:val="0"/>
        <w:ind w:left="993" w:hanging="993"/>
        <w:jc w:val="both"/>
        <w:rPr>
          <w:rFonts w:cstheme="minorHAnsi"/>
          <w:b/>
          <w:sz w:val="20"/>
          <w:szCs w:val="20"/>
        </w:rPr>
      </w:pPr>
      <w:r w:rsidRPr="00CC042C">
        <w:rPr>
          <w:rFonts w:cstheme="minorHAnsi"/>
          <w:b/>
          <w:sz w:val="20"/>
          <w:szCs w:val="20"/>
        </w:rPr>
        <w:t>Pytanie 1</w:t>
      </w:r>
    </w:p>
    <w:p w14:paraId="4DFF2943" w14:textId="77777777" w:rsidR="00E62128" w:rsidRPr="00CC042C" w:rsidRDefault="00E62128" w:rsidP="00E62128">
      <w:pPr>
        <w:autoSpaceDE w:val="0"/>
        <w:autoSpaceDN w:val="0"/>
        <w:adjustRightInd w:val="0"/>
        <w:jc w:val="both"/>
        <w:rPr>
          <w:rFonts w:eastAsia="Times New Roman" w:cstheme="minorHAnsi"/>
          <w:b/>
          <w:color w:val="191919"/>
          <w:sz w:val="20"/>
          <w:szCs w:val="20"/>
        </w:rPr>
      </w:pPr>
      <w:r w:rsidRPr="00CC042C">
        <w:rPr>
          <w:rFonts w:eastAsia="Times New Roman" w:cstheme="minorHAnsi"/>
          <w:b/>
          <w:color w:val="191919"/>
          <w:sz w:val="20"/>
          <w:szCs w:val="20"/>
        </w:rPr>
        <w:t>Rozdział III SWZ OPIS PRZEDMIOTU ZAMÓWIENIA pkt.1, oraz Załącznik nr 4 Projektowane postanowienia umowy § 6 Rozliczenia ust. 10</w:t>
      </w:r>
    </w:p>
    <w:p w14:paraId="50DEC19C" w14:textId="465C74EB" w:rsidR="00E62128" w:rsidRPr="00CC042C" w:rsidRDefault="00E62128" w:rsidP="00E62128">
      <w:pPr>
        <w:jc w:val="both"/>
        <w:rPr>
          <w:rFonts w:eastAsia="Times New Roman" w:cstheme="minorHAnsi"/>
          <w:sz w:val="20"/>
          <w:szCs w:val="20"/>
        </w:rPr>
      </w:pPr>
      <w:r w:rsidRPr="00CC042C">
        <w:rPr>
          <w:rFonts w:eastAsia="Times New Roman" w:cstheme="minorHAnsi"/>
          <w:sz w:val="20"/>
          <w:szCs w:val="20"/>
        </w:rPr>
        <w:t>Wykonawca informuje, że zgodnie z możliwościami działania systemu bilingowego, na fakturach wskazane będą dane Nabywcy (nazwa, adres, Nr NIP), natomiast dane Odbiorcy (nazwa i adres) zostaną wpisane pod pozycją "Adres korespondencyjny". Prosimy o potwierdzenie, że takie rozwiązanie dotyczące wystawianych faktur VAT jest akceptowane przez Zamawiającego.</w:t>
      </w:r>
    </w:p>
    <w:p w14:paraId="63FE422C" w14:textId="3716E270" w:rsidR="00E62128" w:rsidRPr="00CC042C" w:rsidRDefault="00E62128" w:rsidP="00E62128">
      <w:pPr>
        <w:jc w:val="both"/>
        <w:rPr>
          <w:rFonts w:eastAsia="Times New Roman" w:cstheme="minorHAnsi"/>
          <w:b/>
          <w:bCs/>
          <w:sz w:val="20"/>
          <w:szCs w:val="20"/>
        </w:rPr>
      </w:pPr>
      <w:r w:rsidRPr="00CC042C">
        <w:rPr>
          <w:rFonts w:eastAsia="Times New Roman" w:cstheme="minorHAnsi"/>
          <w:b/>
          <w:bCs/>
          <w:sz w:val="20"/>
          <w:szCs w:val="20"/>
        </w:rPr>
        <w:t>Odpowiedź 1</w:t>
      </w:r>
    </w:p>
    <w:p w14:paraId="05B56ECF" w14:textId="77777777" w:rsidR="00E62128" w:rsidRPr="00CC042C" w:rsidRDefault="00E62128" w:rsidP="00E62128">
      <w:pPr>
        <w:spacing w:after="0" w:line="276" w:lineRule="auto"/>
        <w:jc w:val="both"/>
        <w:rPr>
          <w:rFonts w:cstheme="minorHAnsi"/>
          <w:sz w:val="20"/>
          <w:szCs w:val="20"/>
        </w:rPr>
      </w:pPr>
      <w:r w:rsidRPr="00CC042C">
        <w:rPr>
          <w:rFonts w:cstheme="minorHAnsi"/>
          <w:sz w:val="20"/>
          <w:szCs w:val="20"/>
        </w:rPr>
        <w:t>Zaproponowane rozwiązanie dotyczące wystawianych faktur VAT jest akceptowane przez Zamawiającego</w:t>
      </w:r>
    </w:p>
    <w:p w14:paraId="0CB66873" w14:textId="77777777" w:rsidR="00E62128" w:rsidRPr="00CC042C" w:rsidRDefault="00E62128" w:rsidP="00E62128">
      <w:pPr>
        <w:autoSpaceDE w:val="0"/>
        <w:autoSpaceDN w:val="0"/>
        <w:adjustRightInd w:val="0"/>
        <w:rPr>
          <w:rFonts w:cstheme="minorHAnsi"/>
          <w:sz w:val="20"/>
          <w:szCs w:val="20"/>
        </w:rPr>
      </w:pPr>
    </w:p>
    <w:p w14:paraId="4CD1B109" w14:textId="77777777" w:rsidR="00E62128" w:rsidRPr="00CC042C" w:rsidRDefault="00E62128" w:rsidP="00E62128">
      <w:pPr>
        <w:autoSpaceDE w:val="0"/>
        <w:autoSpaceDN w:val="0"/>
        <w:adjustRightInd w:val="0"/>
        <w:ind w:left="993" w:hanging="993"/>
        <w:rPr>
          <w:rFonts w:cstheme="minorHAnsi"/>
          <w:b/>
          <w:sz w:val="20"/>
          <w:szCs w:val="20"/>
        </w:rPr>
      </w:pPr>
      <w:r w:rsidRPr="00CC042C">
        <w:rPr>
          <w:rFonts w:cstheme="minorHAnsi"/>
          <w:b/>
          <w:sz w:val="20"/>
          <w:szCs w:val="20"/>
        </w:rPr>
        <w:t>Pytanie 2</w:t>
      </w:r>
    </w:p>
    <w:p w14:paraId="23817505" w14:textId="77777777" w:rsidR="00E62128" w:rsidRPr="00CC042C" w:rsidRDefault="00E62128" w:rsidP="00E62128">
      <w:pPr>
        <w:autoSpaceDE w:val="0"/>
        <w:autoSpaceDN w:val="0"/>
        <w:adjustRightInd w:val="0"/>
        <w:ind w:left="993" w:hanging="993"/>
        <w:rPr>
          <w:rFonts w:cstheme="minorHAnsi"/>
          <w:sz w:val="20"/>
          <w:szCs w:val="20"/>
        </w:rPr>
      </w:pPr>
      <w:r w:rsidRPr="00CC042C">
        <w:rPr>
          <w:rFonts w:cstheme="minorHAnsi"/>
          <w:b/>
          <w:sz w:val="20"/>
          <w:szCs w:val="20"/>
        </w:rPr>
        <w:t>Rozdział III SWZ OPIS PRZEDMIOTU ZAMÓWIENIA pkt.1</w:t>
      </w:r>
    </w:p>
    <w:p w14:paraId="387316FC" w14:textId="44A0B508" w:rsidR="00E62128" w:rsidRPr="00CC042C" w:rsidRDefault="00E62128" w:rsidP="00E62128">
      <w:pPr>
        <w:autoSpaceDE w:val="0"/>
        <w:autoSpaceDN w:val="0"/>
        <w:adjustRightInd w:val="0"/>
        <w:jc w:val="both"/>
        <w:rPr>
          <w:rFonts w:eastAsia="Times New Roman" w:cstheme="minorHAnsi"/>
          <w:color w:val="191919"/>
          <w:sz w:val="20"/>
          <w:szCs w:val="20"/>
        </w:rPr>
      </w:pPr>
      <w:r w:rsidRPr="00CC042C">
        <w:rPr>
          <w:rFonts w:eastAsia="Times New Roman" w:cstheme="minorHAnsi"/>
          <w:color w:val="191919"/>
          <w:sz w:val="20"/>
          <w:szCs w:val="20"/>
        </w:rPr>
        <w:t>Wykonawca zwraca się z zapytaniem, czy Zamawiający dopuści zawarcie jednej umowy w ramach wszystkich punktów poboru energii elektrycznej, które zostały objęte postępowaniem przetargowym (tj. dla wszystkich podmiotów łącznie)? Podpisywanie umów przez każdą jednostkę odrębnie może spowodować znaczne opóźnienia w spływaniu dokumentów do Wykonawcy a tym samym przyczynić się do nieterminowego rozpoczęcia sprzedaży energii elektrycznej. Podpisanie jednej umowy znacznie skróci czas oczekiwania na dokumenty oraz umożliwi sprawniejszą obsługę, a także przyspieszy proces parametryzacji umów po stronie Wykonawcy. W przypadku wyrażenia zgody na powyższe, zwracamy się z zapytaniem czy Zamawiający przekaże stosowne pełnomocnictwa/umocowania do zawierania umów w imieniu jednostek posiadających osobowość prawną (np. Gminy, Gminnej Biblioteki, Gminnego Ośrodka Kultury, Klubu Sportowego) zbiorczo, najpóźniej w dniu podpisania umowy?</w:t>
      </w:r>
    </w:p>
    <w:p w14:paraId="1AEC0838" w14:textId="18C0EB28" w:rsidR="00E62128" w:rsidRPr="00CC042C" w:rsidRDefault="00E62128" w:rsidP="00E62128">
      <w:pPr>
        <w:autoSpaceDE w:val="0"/>
        <w:autoSpaceDN w:val="0"/>
        <w:adjustRightInd w:val="0"/>
        <w:jc w:val="both"/>
        <w:rPr>
          <w:rFonts w:eastAsia="Times New Roman" w:cstheme="minorHAnsi"/>
          <w:b/>
          <w:bCs/>
          <w:color w:val="191919"/>
          <w:sz w:val="20"/>
          <w:szCs w:val="20"/>
        </w:rPr>
      </w:pPr>
      <w:r w:rsidRPr="00CC042C">
        <w:rPr>
          <w:rFonts w:eastAsia="Times New Roman" w:cstheme="minorHAnsi"/>
          <w:b/>
          <w:bCs/>
          <w:color w:val="191919"/>
          <w:sz w:val="20"/>
          <w:szCs w:val="20"/>
        </w:rPr>
        <w:t>Odpowiedź 2</w:t>
      </w:r>
    </w:p>
    <w:p w14:paraId="3245970B" w14:textId="791FB254" w:rsidR="00E62128" w:rsidRPr="00CC042C" w:rsidRDefault="00E62128" w:rsidP="00E62128">
      <w:pPr>
        <w:autoSpaceDE w:val="0"/>
        <w:autoSpaceDN w:val="0"/>
        <w:adjustRightInd w:val="0"/>
        <w:jc w:val="both"/>
        <w:rPr>
          <w:rFonts w:eastAsia="Times New Roman" w:cstheme="minorHAnsi"/>
          <w:color w:val="191919"/>
          <w:sz w:val="20"/>
          <w:szCs w:val="20"/>
        </w:rPr>
      </w:pPr>
      <w:r w:rsidRPr="001D5BE0">
        <w:rPr>
          <w:rFonts w:eastAsia="Times New Roman" w:cstheme="minorHAnsi"/>
          <w:color w:val="191919"/>
          <w:sz w:val="20"/>
          <w:szCs w:val="20"/>
        </w:rPr>
        <w:t xml:space="preserve">Pełnomocnik Zamawiającego informuje, że </w:t>
      </w:r>
      <w:r w:rsidRPr="001D5BE0">
        <w:rPr>
          <w:rFonts w:cstheme="minorHAnsi"/>
          <w:sz w:val="20"/>
          <w:szCs w:val="20"/>
        </w:rPr>
        <w:t>Gmina Żary oraz jednostki wymienione w zał. nr 1 do SWZ zawrą odrębne umowy wynikające z niniejszego postępowania o udzielenie zamówienia publicznego.</w:t>
      </w:r>
    </w:p>
    <w:p w14:paraId="50093494" w14:textId="77777777" w:rsidR="00E62128" w:rsidRPr="00CC042C" w:rsidRDefault="00E62128" w:rsidP="00E62128">
      <w:pPr>
        <w:autoSpaceDE w:val="0"/>
        <w:autoSpaceDN w:val="0"/>
        <w:adjustRightInd w:val="0"/>
        <w:jc w:val="both"/>
        <w:rPr>
          <w:rFonts w:eastAsia="Times New Roman" w:cstheme="minorHAnsi"/>
          <w:color w:val="191919"/>
          <w:sz w:val="20"/>
          <w:szCs w:val="20"/>
        </w:rPr>
      </w:pPr>
    </w:p>
    <w:p w14:paraId="32C03E24" w14:textId="77777777" w:rsidR="00E62128" w:rsidRPr="00CC042C" w:rsidRDefault="00E62128" w:rsidP="00E62128">
      <w:pPr>
        <w:autoSpaceDE w:val="0"/>
        <w:autoSpaceDN w:val="0"/>
        <w:adjustRightInd w:val="0"/>
        <w:ind w:left="993" w:hanging="993"/>
        <w:rPr>
          <w:rFonts w:cstheme="minorHAnsi"/>
          <w:b/>
          <w:sz w:val="20"/>
          <w:szCs w:val="20"/>
        </w:rPr>
      </w:pPr>
      <w:r w:rsidRPr="00CC042C">
        <w:rPr>
          <w:rFonts w:cstheme="minorHAnsi"/>
          <w:b/>
          <w:sz w:val="20"/>
          <w:szCs w:val="20"/>
        </w:rPr>
        <w:t>Pytanie 3</w:t>
      </w:r>
    </w:p>
    <w:p w14:paraId="141CA6F3" w14:textId="77777777" w:rsidR="00E62128" w:rsidRPr="00CC042C" w:rsidRDefault="00E62128" w:rsidP="00E62128">
      <w:pPr>
        <w:rPr>
          <w:rFonts w:cstheme="minorHAnsi"/>
          <w:b/>
          <w:sz w:val="20"/>
          <w:szCs w:val="20"/>
        </w:rPr>
      </w:pPr>
      <w:r w:rsidRPr="00CC042C">
        <w:rPr>
          <w:rFonts w:cstheme="minorHAnsi"/>
          <w:b/>
          <w:sz w:val="20"/>
          <w:szCs w:val="20"/>
        </w:rPr>
        <w:t>Rozdział III SWZ OPIS PRZEDMIOTU ZAMÓWIENIA pkt.1</w:t>
      </w:r>
    </w:p>
    <w:p w14:paraId="2A3D70C6" w14:textId="0C32F98B" w:rsidR="00E62128" w:rsidRPr="00CC042C" w:rsidRDefault="00E62128" w:rsidP="00E62128">
      <w:pPr>
        <w:autoSpaceDE w:val="0"/>
        <w:autoSpaceDN w:val="0"/>
        <w:adjustRightInd w:val="0"/>
        <w:jc w:val="both"/>
        <w:rPr>
          <w:rFonts w:eastAsia="Times New Roman" w:cstheme="minorHAnsi"/>
          <w:color w:val="191919"/>
          <w:sz w:val="20"/>
          <w:szCs w:val="20"/>
        </w:rPr>
      </w:pPr>
      <w:r w:rsidRPr="00CC042C">
        <w:rPr>
          <w:rFonts w:eastAsia="Times New Roman" w:cstheme="minorHAnsi"/>
          <w:color w:val="191919"/>
          <w:sz w:val="20"/>
          <w:szCs w:val="20"/>
        </w:rPr>
        <w:lastRenderedPageBreak/>
        <w:t>Czy klienci samodzielnie będą odsyłać do Wykonawcy podpisane umowy (co ze względu na dużą liczbę umów może spowodować utrudnienia w ich zawarciu) czy też Główny Zamawiający będzie koordynował podpisanie tych umów i co się za tym idzie skompletuje wszystkie umowy i prześle zbiorczo do Wykonawcy?</w:t>
      </w:r>
    </w:p>
    <w:p w14:paraId="1A9C12EE" w14:textId="1780A7BE" w:rsidR="00E62128" w:rsidRPr="00FE4ACA" w:rsidRDefault="00E62128" w:rsidP="00E62128">
      <w:pPr>
        <w:autoSpaceDE w:val="0"/>
        <w:autoSpaceDN w:val="0"/>
        <w:adjustRightInd w:val="0"/>
        <w:jc w:val="both"/>
        <w:rPr>
          <w:rFonts w:eastAsia="Times New Roman" w:cstheme="minorHAnsi"/>
          <w:b/>
          <w:bCs/>
          <w:color w:val="191919"/>
          <w:sz w:val="20"/>
          <w:szCs w:val="20"/>
        </w:rPr>
      </w:pPr>
      <w:r w:rsidRPr="00FE4ACA">
        <w:rPr>
          <w:rFonts w:eastAsia="Times New Roman" w:cstheme="minorHAnsi"/>
          <w:b/>
          <w:bCs/>
          <w:color w:val="191919"/>
          <w:sz w:val="20"/>
          <w:szCs w:val="20"/>
        </w:rPr>
        <w:t>Odpowiedź 3</w:t>
      </w:r>
    </w:p>
    <w:p w14:paraId="3DAFD9F9" w14:textId="6FDB10A4" w:rsidR="00E62128" w:rsidRPr="00CC042C" w:rsidRDefault="00E62128" w:rsidP="00E62128">
      <w:pPr>
        <w:autoSpaceDE w:val="0"/>
        <w:autoSpaceDN w:val="0"/>
        <w:adjustRightInd w:val="0"/>
        <w:jc w:val="both"/>
        <w:rPr>
          <w:rFonts w:eastAsia="Times New Roman" w:cstheme="minorHAnsi"/>
          <w:color w:val="191919"/>
          <w:sz w:val="20"/>
          <w:szCs w:val="20"/>
        </w:rPr>
      </w:pPr>
      <w:r w:rsidRPr="001D5BE0">
        <w:rPr>
          <w:rFonts w:eastAsia="Times New Roman" w:cstheme="minorHAnsi"/>
          <w:color w:val="191919"/>
          <w:sz w:val="20"/>
          <w:szCs w:val="20"/>
        </w:rPr>
        <w:t>Pełnomocnik Zamawiającego informuje, że umowy będą podpisywane przez Gmin</w:t>
      </w:r>
      <w:r w:rsidR="005275AF" w:rsidRPr="001D5BE0">
        <w:rPr>
          <w:rFonts w:eastAsia="Times New Roman" w:cstheme="minorHAnsi"/>
          <w:color w:val="191919"/>
          <w:sz w:val="20"/>
          <w:szCs w:val="20"/>
        </w:rPr>
        <w:t>ę</w:t>
      </w:r>
      <w:r w:rsidRPr="001D5BE0">
        <w:rPr>
          <w:rFonts w:eastAsia="Times New Roman" w:cstheme="minorHAnsi"/>
          <w:color w:val="191919"/>
          <w:sz w:val="20"/>
          <w:szCs w:val="20"/>
        </w:rPr>
        <w:t xml:space="preserve"> i poszczególnych odbiorców</w:t>
      </w:r>
      <w:r w:rsidR="005275AF" w:rsidRPr="001D5BE0">
        <w:rPr>
          <w:rFonts w:eastAsia="Times New Roman" w:cstheme="minorHAnsi"/>
          <w:color w:val="191919"/>
          <w:sz w:val="20"/>
          <w:szCs w:val="20"/>
        </w:rPr>
        <w:t xml:space="preserve"> i wysyłane do Wykonawcy samodzielnie. Zamawiający dołoży wszelkich starań, aby Umowy zostały wysłane do Wykonawcy bez zbędnej zwłoki.</w:t>
      </w:r>
    </w:p>
    <w:p w14:paraId="121C3420" w14:textId="77777777" w:rsidR="00E62128" w:rsidRPr="00CC042C" w:rsidRDefault="00E62128" w:rsidP="00E62128">
      <w:pPr>
        <w:autoSpaceDE w:val="0"/>
        <w:autoSpaceDN w:val="0"/>
        <w:adjustRightInd w:val="0"/>
        <w:jc w:val="both"/>
        <w:rPr>
          <w:rFonts w:eastAsia="Times New Roman" w:cstheme="minorHAnsi"/>
          <w:color w:val="191919"/>
          <w:sz w:val="20"/>
          <w:szCs w:val="20"/>
        </w:rPr>
      </w:pPr>
    </w:p>
    <w:p w14:paraId="5F085B15" w14:textId="77777777" w:rsidR="00E62128" w:rsidRPr="00CC042C" w:rsidRDefault="00E62128" w:rsidP="00E62128">
      <w:pPr>
        <w:autoSpaceDE w:val="0"/>
        <w:autoSpaceDN w:val="0"/>
        <w:adjustRightInd w:val="0"/>
        <w:jc w:val="both"/>
        <w:rPr>
          <w:rFonts w:eastAsia="Times New Roman" w:cstheme="minorHAnsi"/>
          <w:b/>
          <w:color w:val="191919"/>
          <w:sz w:val="20"/>
          <w:szCs w:val="20"/>
        </w:rPr>
      </w:pPr>
      <w:r w:rsidRPr="00CC042C">
        <w:rPr>
          <w:rFonts w:eastAsia="Times New Roman" w:cstheme="minorHAnsi"/>
          <w:b/>
          <w:color w:val="191919"/>
          <w:sz w:val="20"/>
          <w:szCs w:val="20"/>
        </w:rPr>
        <w:t>Pytanie 4</w:t>
      </w:r>
    </w:p>
    <w:p w14:paraId="5E9B1BF4" w14:textId="77777777" w:rsidR="00E62128" w:rsidRPr="00CC042C" w:rsidRDefault="00E62128" w:rsidP="00E62128">
      <w:pPr>
        <w:autoSpaceDE w:val="0"/>
        <w:autoSpaceDN w:val="0"/>
        <w:adjustRightInd w:val="0"/>
        <w:jc w:val="both"/>
        <w:rPr>
          <w:rFonts w:eastAsia="Times New Roman" w:cstheme="minorHAnsi"/>
          <w:b/>
          <w:color w:val="191919"/>
          <w:sz w:val="20"/>
          <w:szCs w:val="20"/>
        </w:rPr>
      </w:pPr>
      <w:r w:rsidRPr="00CC042C">
        <w:rPr>
          <w:rFonts w:eastAsia="Times New Roman" w:cstheme="minorHAnsi"/>
          <w:b/>
          <w:color w:val="191919"/>
          <w:sz w:val="20"/>
          <w:szCs w:val="20"/>
        </w:rPr>
        <w:t>Rozdział XII SWZ MIEJSCE ORAZ TERMIN SKŁADANIA I OTWARCIA OFERT</w:t>
      </w:r>
    </w:p>
    <w:p w14:paraId="7F8C4BFC" w14:textId="2EC6B5D5" w:rsidR="00E62128" w:rsidRPr="00CC042C" w:rsidRDefault="00E62128" w:rsidP="00E62128">
      <w:pPr>
        <w:autoSpaceDE w:val="0"/>
        <w:autoSpaceDN w:val="0"/>
        <w:adjustRightInd w:val="0"/>
        <w:jc w:val="both"/>
        <w:rPr>
          <w:rFonts w:eastAsia="Times New Roman" w:cstheme="minorHAnsi"/>
          <w:color w:val="191919"/>
          <w:sz w:val="20"/>
          <w:szCs w:val="20"/>
        </w:rPr>
      </w:pPr>
      <w:r w:rsidRPr="00CC042C">
        <w:rPr>
          <w:rFonts w:eastAsia="Times New Roman" w:cstheme="minorHAnsi"/>
          <w:color w:val="191919"/>
          <w:sz w:val="20"/>
          <w:szCs w:val="20"/>
        </w:rPr>
        <w:t xml:space="preserve">Wykonawca zwraca się z prośbą o podanie adresu skrzynki </w:t>
      </w:r>
      <w:proofErr w:type="spellStart"/>
      <w:r w:rsidRPr="00CC042C">
        <w:rPr>
          <w:rFonts w:eastAsia="Times New Roman" w:cstheme="minorHAnsi"/>
          <w:color w:val="191919"/>
          <w:sz w:val="20"/>
          <w:szCs w:val="20"/>
        </w:rPr>
        <w:t>epuap</w:t>
      </w:r>
      <w:proofErr w:type="spellEnd"/>
      <w:r w:rsidRPr="00CC042C">
        <w:rPr>
          <w:rFonts w:eastAsia="Times New Roman" w:cstheme="minorHAnsi"/>
          <w:color w:val="191919"/>
          <w:sz w:val="20"/>
          <w:szCs w:val="20"/>
        </w:rPr>
        <w:t xml:space="preserve"> na którą należy złożyć ofertę.</w:t>
      </w:r>
    </w:p>
    <w:p w14:paraId="183A786F" w14:textId="22316D48" w:rsidR="005275AF" w:rsidRPr="00CC042C" w:rsidRDefault="005275AF" w:rsidP="00E62128">
      <w:pPr>
        <w:autoSpaceDE w:val="0"/>
        <w:autoSpaceDN w:val="0"/>
        <w:adjustRightInd w:val="0"/>
        <w:jc w:val="both"/>
        <w:rPr>
          <w:rFonts w:eastAsia="Times New Roman" w:cstheme="minorHAnsi"/>
          <w:b/>
          <w:bCs/>
          <w:color w:val="191919"/>
          <w:sz w:val="20"/>
          <w:szCs w:val="20"/>
        </w:rPr>
      </w:pPr>
      <w:r w:rsidRPr="00CC042C">
        <w:rPr>
          <w:rFonts w:eastAsia="Times New Roman" w:cstheme="minorHAnsi"/>
          <w:b/>
          <w:bCs/>
          <w:color w:val="191919"/>
          <w:sz w:val="20"/>
          <w:szCs w:val="20"/>
        </w:rPr>
        <w:t>Odpowiedź 4</w:t>
      </w:r>
    </w:p>
    <w:p w14:paraId="5C8BFD46" w14:textId="679378C5" w:rsidR="005275AF" w:rsidRPr="00CC042C" w:rsidRDefault="005275AF" w:rsidP="005275AF">
      <w:pPr>
        <w:autoSpaceDE w:val="0"/>
        <w:autoSpaceDN w:val="0"/>
        <w:adjustRightInd w:val="0"/>
        <w:jc w:val="both"/>
        <w:rPr>
          <w:rFonts w:eastAsia="Times New Roman" w:cstheme="minorHAnsi"/>
          <w:color w:val="191919"/>
          <w:sz w:val="20"/>
          <w:szCs w:val="20"/>
        </w:rPr>
      </w:pPr>
      <w:r w:rsidRPr="00CC042C">
        <w:rPr>
          <w:rFonts w:eastAsia="Times New Roman" w:cstheme="minorHAnsi"/>
          <w:color w:val="191919"/>
          <w:sz w:val="20"/>
          <w:szCs w:val="20"/>
        </w:rPr>
        <w:t xml:space="preserve">Pełnomocnik Zamawiającego informuje, że w SWZ w dziale I podany został adres skrzynki </w:t>
      </w:r>
      <w:proofErr w:type="spellStart"/>
      <w:r w:rsidRPr="00CC042C">
        <w:rPr>
          <w:rFonts w:eastAsia="Times New Roman" w:cstheme="minorHAnsi"/>
          <w:color w:val="191919"/>
          <w:sz w:val="20"/>
          <w:szCs w:val="20"/>
        </w:rPr>
        <w:t>epuap</w:t>
      </w:r>
      <w:proofErr w:type="spellEnd"/>
      <w:r w:rsidRPr="00CC042C">
        <w:rPr>
          <w:rFonts w:eastAsia="Times New Roman" w:cstheme="minorHAnsi"/>
          <w:color w:val="191919"/>
          <w:sz w:val="20"/>
          <w:szCs w:val="20"/>
        </w:rPr>
        <w:t xml:space="preserve">, na którą należy złożyć ofertę. Oto adres skrzynki: </w:t>
      </w:r>
      <w:r w:rsidRPr="00CC042C">
        <w:rPr>
          <w:rFonts w:cstheme="minorHAnsi"/>
          <w:sz w:val="20"/>
          <w:szCs w:val="20"/>
        </w:rPr>
        <w:t xml:space="preserve">Adres </w:t>
      </w:r>
      <w:proofErr w:type="spellStart"/>
      <w:r w:rsidRPr="00CC042C">
        <w:rPr>
          <w:rFonts w:cstheme="minorHAnsi"/>
          <w:sz w:val="20"/>
          <w:szCs w:val="20"/>
        </w:rPr>
        <w:t>ePUAP</w:t>
      </w:r>
      <w:proofErr w:type="spellEnd"/>
      <w:r w:rsidRPr="00CC042C">
        <w:rPr>
          <w:rFonts w:cstheme="minorHAnsi"/>
          <w:sz w:val="20"/>
          <w:szCs w:val="20"/>
        </w:rPr>
        <w:t>: /</w:t>
      </w:r>
      <w:proofErr w:type="spellStart"/>
      <w:r w:rsidRPr="00CC042C">
        <w:rPr>
          <w:rFonts w:cstheme="minorHAnsi"/>
          <w:sz w:val="20"/>
          <w:szCs w:val="20"/>
        </w:rPr>
        <w:t>GminaZary</w:t>
      </w:r>
      <w:proofErr w:type="spellEnd"/>
      <w:r w:rsidRPr="00CC042C">
        <w:rPr>
          <w:rFonts w:cstheme="minorHAnsi"/>
          <w:sz w:val="20"/>
          <w:szCs w:val="20"/>
        </w:rPr>
        <w:t>/</w:t>
      </w:r>
      <w:proofErr w:type="spellStart"/>
      <w:r w:rsidRPr="00CC042C">
        <w:rPr>
          <w:rFonts w:cstheme="minorHAnsi"/>
          <w:sz w:val="20"/>
          <w:szCs w:val="20"/>
        </w:rPr>
        <w:t>SkrytkaESP</w:t>
      </w:r>
      <w:proofErr w:type="spellEnd"/>
    </w:p>
    <w:p w14:paraId="444BF569" w14:textId="77777777" w:rsidR="00E62128" w:rsidRPr="00CC042C" w:rsidRDefault="00E62128" w:rsidP="00E62128">
      <w:pPr>
        <w:autoSpaceDE w:val="0"/>
        <w:autoSpaceDN w:val="0"/>
        <w:adjustRightInd w:val="0"/>
        <w:jc w:val="both"/>
        <w:rPr>
          <w:rFonts w:eastAsia="Times New Roman" w:cstheme="minorHAnsi"/>
          <w:b/>
          <w:color w:val="191919"/>
          <w:sz w:val="20"/>
          <w:szCs w:val="20"/>
        </w:rPr>
      </w:pPr>
    </w:p>
    <w:p w14:paraId="3112A885" w14:textId="77777777" w:rsidR="00E62128" w:rsidRPr="00CC042C" w:rsidRDefault="00E62128" w:rsidP="00E62128">
      <w:pPr>
        <w:autoSpaceDE w:val="0"/>
        <w:autoSpaceDN w:val="0"/>
        <w:adjustRightInd w:val="0"/>
        <w:jc w:val="both"/>
        <w:rPr>
          <w:rFonts w:eastAsia="Times New Roman" w:cstheme="minorHAnsi"/>
          <w:b/>
          <w:color w:val="191919"/>
          <w:sz w:val="20"/>
          <w:szCs w:val="20"/>
        </w:rPr>
      </w:pPr>
      <w:r w:rsidRPr="00CC042C">
        <w:rPr>
          <w:rFonts w:eastAsia="Times New Roman" w:cstheme="minorHAnsi"/>
          <w:b/>
          <w:color w:val="191919"/>
          <w:sz w:val="20"/>
          <w:szCs w:val="20"/>
        </w:rPr>
        <w:t>Pytanie 5</w:t>
      </w:r>
    </w:p>
    <w:p w14:paraId="33D7B4F5" w14:textId="77777777" w:rsidR="00E62128" w:rsidRPr="00CC042C" w:rsidRDefault="00E62128" w:rsidP="00E62128">
      <w:pPr>
        <w:autoSpaceDE w:val="0"/>
        <w:autoSpaceDN w:val="0"/>
        <w:adjustRightInd w:val="0"/>
        <w:jc w:val="both"/>
        <w:rPr>
          <w:rFonts w:eastAsia="Times New Roman" w:cstheme="minorHAnsi"/>
          <w:b/>
          <w:color w:val="191919"/>
          <w:sz w:val="20"/>
          <w:szCs w:val="20"/>
        </w:rPr>
      </w:pPr>
      <w:r w:rsidRPr="00CC042C">
        <w:rPr>
          <w:rFonts w:eastAsia="Times New Roman" w:cstheme="minorHAnsi"/>
          <w:b/>
          <w:color w:val="191919"/>
          <w:sz w:val="20"/>
          <w:szCs w:val="20"/>
        </w:rPr>
        <w:t>Rozdział XV SWZ INFORMACJE O FORMALNOŚCIACH, JAKIE POWINNY ZOSTAĆ DOPEŁNIONE PO WYBORZE OFERTY W CELU ZAWARCIA UMOWY W SPRAWIE ZAMÓWIENIA PUBLICZNEGO pkt.2</w:t>
      </w:r>
    </w:p>
    <w:p w14:paraId="7545EF25" w14:textId="1F8D0A84" w:rsidR="00E62128" w:rsidRPr="00CC042C" w:rsidRDefault="00E62128" w:rsidP="00E62128">
      <w:pPr>
        <w:rPr>
          <w:rFonts w:eastAsia="Times New Roman" w:cstheme="minorHAnsi"/>
          <w:color w:val="191919"/>
          <w:sz w:val="20"/>
          <w:szCs w:val="20"/>
        </w:rPr>
      </w:pPr>
      <w:r w:rsidRPr="00CC042C">
        <w:rPr>
          <w:rFonts w:eastAsia="Times New Roman" w:cstheme="minorHAnsi"/>
          <w:color w:val="191919"/>
          <w:sz w:val="20"/>
          <w:szCs w:val="20"/>
        </w:rPr>
        <w:t>Czy Zamawiający dopuści podpisanie umów sprzedaży elektronicznie z wykorzystaniem kwalifikowanego podpisu elektronicznego?</w:t>
      </w:r>
    </w:p>
    <w:p w14:paraId="00D9217B" w14:textId="04018F64" w:rsidR="005275AF" w:rsidRPr="00CC042C" w:rsidRDefault="005275AF" w:rsidP="00E62128">
      <w:pPr>
        <w:rPr>
          <w:rFonts w:eastAsia="Times New Roman" w:cstheme="minorHAnsi"/>
          <w:b/>
          <w:bCs/>
          <w:color w:val="191919"/>
          <w:sz w:val="20"/>
          <w:szCs w:val="20"/>
        </w:rPr>
      </w:pPr>
      <w:r w:rsidRPr="00CC042C">
        <w:rPr>
          <w:rFonts w:eastAsia="Times New Roman" w:cstheme="minorHAnsi"/>
          <w:b/>
          <w:bCs/>
          <w:color w:val="191919"/>
          <w:sz w:val="20"/>
          <w:szCs w:val="20"/>
        </w:rPr>
        <w:t>Odpowiedź 5</w:t>
      </w:r>
    </w:p>
    <w:p w14:paraId="4AE6AF51" w14:textId="422AE06E" w:rsidR="005275AF" w:rsidRPr="00CC042C" w:rsidRDefault="005275AF" w:rsidP="00E62128">
      <w:pPr>
        <w:rPr>
          <w:rFonts w:eastAsia="Times New Roman" w:cstheme="minorHAnsi"/>
          <w:color w:val="191919"/>
          <w:sz w:val="20"/>
          <w:szCs w:val="20"/>
        </w:rPr>
      </w:pPr>
      <w:r w:rsidRPr="001D5BE0">
        <w:rPr>
          <w:rFonts w:eastAsia="Times New Roman" w:cstheme="minorHAnsi"/>
          <w:color w:val="191919"/>
          <w:sz w:val="20"/>
          <w:szCs w:val="20"/>
        </w:rPr>
        <w:t>Pełnomocnik Zamawiającego informuje, że nie dopuszcza podpisania umów sprzedaży elektronicznie z wykorzystaniem kwalifikowanego podpisu elektronicznego.</w:t>
      </w:r>
    </w:p>
    <w:p w14:paraId="16F45DF9" w14:textId="77777777" w:rsidR="00E62128" w:rsidRPr="00CC042C" w:rsidRDefault="00E62128" w:rsidP="00E62128">
      <w:pPr>
        <w:rPr>
          <w:rFonts w:cstheme="minorHAnsi"/>
          <w:sz w:val="20"/>
          <w:szCs w:val="20"/>
        </w:rPr>
      </w:pPr>
    </w:p>
    <w:p w14:paraId="37C5D2EE" w14:textId="77777777" w:rsidR="00E62128" w:rsidRPr="00CC042C" w:rsidRDefault="00E62128" w:rsidP="00E62128">
      <w:pPr>
        <w:autoSpaceDE w:val="0"/>
        <w:autoSpaceDN w:val="0"/>
        <w:adjustRightInd w:val="0"/>
        <w:jc w:val="both"/>
        <w:rPr>
          <w:rFonts w:eastAsia="Times New Roman" w:cstheme="minorHAnsi"/>
          <w:b/>
          <w:color w:val="191919"/>
          <w:sz w:val="20"/>
          <w:szCs w:val="20"/>
        </w:rPr>
      </w:pPr>
      <w:r w:rsidRPr="00CC042C">
        <w:rPr>
          <w:rFonts w:eastAsia="Times New Roman" w:cstheme="minorHAnsi"/>
          <w:b/>
          <w:color w:val="191919"/>
          <w:sz w:val="20"/>
          <w:szCs w:val="20"/>
        </w:rPr>
        <w:t>Pytanie 6</w:t>
      </w:r>
    </w:p>
    <w:p w14:paraId="3B39B427" w14:textId="77777777" w:rsidR="00E62128" w:rsidRPr="00CC042C" w:rsidRDefault="00E62128" w:rsidP="00E62128">
      <w:pPr>
        <w:rPr>
          <w:rFonts w:cstheme="minorHAnsi"/>
          <w:sz w:val="20"/>
          <w:szCs w:val="20"/>
        </w:rPr>
      </w:pPr>
      <w:r w:rsidRPr="00CC042C">
        <w:rPr>
          <w:rFonts w:cstheme="minorHAnsi"/>
          <w:b/>
          <w:sz w:val="20"/>
          <w:szCs w:val="20"/>
        </w:rPr>
        <w:t>Załącznik nr 4 Projektowane postanowienia umowy § 6 Rozliczenia ust.9</w:t>
      </w:r>
    </w:p>
    <w:p w14:paraId="2FC0FEC8" w14:textId="01F0BAAD" w:rsidR="00E62128" w:rsidRPr="00CC042C" w:rsidRDefault="00E62128" w:rsidP="00E62128">
      <w:pPr>
        <w:jc w:val="both"/>
        <w:rPr>
          <w:rFonts w:eastAsia="Times New Roman" w:cstheme="minorHAnsi"/>
          <w:color w:val="191919"/>
          <w:sz w:val="20"/>
          <w:szCs w:val="20"/>
        </w:rPr>
      </w:pPr>
      <w:r w:rsidRPr="00CC042C">
        <w:rPr>
          <w:rFonts w:eastAsia="Times New Roman" w:cstheme="minorHAnsi"/>
          <w:color w:val="191919"/>
          <w:sz w:val="20"/>
          <w:szCs w:val="20"/>
        </w:rPr>
        <w:t>Wykonawca nie ma wiedzy, kiedy faktury zostaną dostarczone do Zamawiającego, a w sytuacji gdy faktury zostaną dostarczone z opóźnieniem, w celu dokonania prolongaty terminu płatności niezbędna jest informacja od Zamawiającego o dacie ich wpływu. Wykonawca informuje, że nie ma możliwości automatycznego przedłużenia terminu płatności. Wobec powyższego proponowany zapis otrzymałby brzmienie „Wykonawca zobowiązany jest do doręczenia faktury na co najmniej 23 dni przed określonym terminem płatności. W razie niezachowania tego terminu, termin płatności wskazany w fakturze VAT zostanie przedłużony na wniosek Zamawiającego. Fakt udokumentowania wpływu faktury w terminie krótszym niż 23 dni od terminu płatności ciąży na Zamawiającym”.</w:t>
      </w:r>
    </w:p>
    <w:p w14:paraId="190FA1E4" w14:textId="0F8B1599" w:rsidR="005275AF" w:rsidRPr="00CC042C" w:rsidRDefault="005275AF" w:rsidP="005275AF">
      <w:pPr>
        <w:rPr>
          <w:rFonts w:eastAsia="Times New Roman" w:cstheme="minorHAnsi"/>
          <w:b/>
          <w:bCs/>
          <w:color w:val="191919"/>
          <w:sz w:val="20"/>
          <w:szCs w:val="20"/>
        </w:rPr>
      </w:pPr>
      <w:r w:rsidRPr="00CC042C">
        <w:rPr>
          <w:rFonts w:eastAsia="Times New Roman" w:cstheme="minorHAnsi"/>
          <w:b/>
          <w:bCs/>
          <w:color w:val="191919"/>
          <w:sz w:val="20"/>
          <w:szCs w:val="20"/>
        </w:rPr>
        <w:t>Odpowiedź 6</w:t>
      </w:r>
    </w:p>
    <w:p w14:paraId="5B108B7B" w14:textId="64B98C4F" w:rsidR="005275AF" w:rsidRPr="00CC042C" w:rsidRDefault="005275AF" w:rsidP="00E62128">
      <w:pPr>
        <w:jc w:val="both"/>
        <w:rPr>
          <w:rFonts w:eastAsia="Times New Roman" w:cstheme="minorHAnsi"/>
          <w:color w:val="191919"/>
          <w:sz w:val="20"/>
          <w:szCs w:val="20"/>
        </w:rPr>
      </w:pPr>
      <w:r w:rsidRPr="00CC042C">
        <w:rPr>
          <w:rFonts w:eastAsia="Times New Roman" w:cstheme="minorHAnsi"/>
          <w:color w:val="191919"/>
          <w:sz w:val="20"/>
          <w:szCs w:val="20"/>
        </w:rPr>
        <w:t>Pełnomocnik Zamawiającego informuje, że w sytuacji, gdy faktury zostaną dostarczone z opóźnieniem, Zamawiający poinformuję Wykonawcę o dacie ich wpływu, aby mógł on dokonać prolongaty terminu płatności.</w:t>
      </w:r>
    </w:p>
    <w:p w14:paraId="19FB047E" w14:textId="77777777" w:rsidR="00E62128" w:rsidRPr="00CC042C" w:rsidRDefault="00E62128" w:rsidP="00E62128">
      <w:pPr>
        <w:jc w:val="both"/>
        <w:rPr>
          <w:rFonts w:eastAsia="Times New Roman" w:cstheme="minorHAnsi"/>
          <w:color w:val="191919"/>
          <w:sz w:val="20"/>
          <w:szCs w:val="20"/>
        </w:rPr>
      </w:pPr>
    </w:p>
    <w:p w14:paraId="4DE81457" w14:textId="77777777" w:rsidR="00E62128" w:rsidRPr="00CC042C" w:rsidRDefault="00E62128" w:rsidP="00E62128">
      <w:pPr>
        <w:jc w:val="both"/>
        <w:rPr>
          <w:rFonts w:eastAsia="Times New Roman" w:cstheme="minorHAnsi"/>
          <w:b/>
          <w:color w:val="191919"/>
          <w:sz w:val="20"/>
          <w:szCs w:val="20"/>
        </w:rPr>
      </w:pPr>
      <w:r w:rsidRPr="00CC042C">
        <w:rPr>
          <w:rFonts w:eastAsia="Times New Roman" w:cstheme="minorHAnsi"/>
          <w:b/>
          <w:color w:val="191919"/>
          <w:sz w:val="20"/>
          <w:szCs w:val="20"/>
        </w:rPr>
        <w:t>Pytanie 7</w:t>
      </w:r>
    </w:p>
    <w:p w14:paraId="5B611AC8" w14:textId="77777777" w:rsidR="00E62128" w:rsidRPr="00CC042C" w:rsidRDefault="00E62128" w:rsidP="00E62128">
      <w:pPr>
        <w:jc w:val="both"/>
        <w:rPr>
          <w:rFonts w:cstheme="minorHAnsi"/>
          <w:b/>
          <w:sz w:val="20"/>
          <w:szCs w:val="20"/>
        </w:rPr>
      </w:pPr>
      <w:r w:rsidRPr="00CC042C">
        <w:rPr>
          <w:rFonts w:cstheme="minorHAnsi"/>
          <w:b/>
          <w:sz w:val="20"/>
          <w:szCs w:val="20"/>
        </w:rPr>
        <w:t>Załącznik nr 4 Projektowane postanowienia umowy §7 Płatności</w:t>
      </w:r>
    </w:p>
    <w:p w14:paraId="374D47F1" w14:textId="77777777" w:rsidR="00E62128" w:rsidRPr="00CC042C" w:rsidRDefault="00E62128" w:rsidP="00E62128">
      <w:pPr>
        <w:autoSpaceDE w:val="0"/>
        <w:autoSpaceDN w:val="0"/>
        <w:adjustRightInd w:val="0"/>
        <w:jc w:val="both"/>
        <w:rPr>
          <w:rFonts w:eastAsia="Times New Roman" w:cstheme="minorHAnsi"/>
          <w:color w:val="191919"/>
          <w:sz w:val="20"/>
          <w:szCs w:val="20"/>
        </w:rPr>
      </w:pPr>
      <w:r w:rsidRPr="00CC042C">
        <w:rPr>
          <w:rFonts w:eastAsia="Times New Roman" w:cstheme="minorHAnsi"/>
          <w:color w:val="191919"/>
          <w:sz w:val="20"/>
          <w:szCs w:val="20"/>
        </w:rPr>
        <w:t xml:space="preserve">Wykonawca zwraca się z wnioskiem o zgodę na udostępnianie Zamawiającemu faktur VAT </w:t>
      </w:r>
      <w:r w:rsidRPr="00CC042C">
        <w:rPr>
          <w:rFonts w:eastAsia="Times New Roman" w:cstheme="minorHAnsi"/>
          <w:color w:val="191919"/>
          <w:sz w:val="20"/>
          <w:szCs w:val="20"/>
        </w:rPr>
        <w:br/>
        <w:t xml:space="preserve">za pośrednictwem kanałów elektronicznych na podany adres poczty elektronicznej, zgodnie z ustawą </w:t>
      </w:r>
      <w:r w:rsidRPr="00CC042C">
        <w:rPr>
          <w:rFonts w:eastAsia="Times New Roman" w:cstheme="minorHAnsi"/>
          <w:color w:val="191919"/>
          <w:sz w:val="20"/>
          <w:szCs w:val="20"/>
        </w:rPr>
        <w:br/>
      </w:r>
      <w:r w:rsidRPr="00CC042C">
        <w:rPr>
          <w:rFonts w:eastAsia="Times New Roman" w:cstheme="minorHAnsi"/>
          <w:color w:val="191919"/>
          <w:sz w:val="20"/>
          <w:szCs w:val="20"/>
        </w:rPr>
        <w:lastRenderedPageBreak/>
        <w:t xml:space="preserve">z dnia 11 marca 2004 r. o podatku od towarów i usług (Dz.U. 2020 poz. 106 z </w:t>
      </w:r>
      <w:proofErr w:type="spellStart"/>
      <w:r w:rsidRPr="00CC042C">
        <w:rPr>
          <w:rFonts w:eastAsia="Times New Roman" w:cstheme="minorHAnsi"/>
          <w:color w:val="191919"/>
          <w:sz w:val="20"/>
          <w:szCs w:val="20"/>
        </w:rPr>
        <w:t>późn</w:t>
      </w:r>
      <w:proofErr w:type="spellEnd"/>
      <w:r w:rsidRPr="00CC042C">
        <w:rPr>
          <w:rFonts w:eastAsia="Times New Roman" w:cstheme="minorHAnsi"/>
          <w:color w:val="191919"/>
          <w:sz w:val="20"/>
          <w:szCs w:val="20"/>
        </w:rPr>
        <w:t>. zm.), na zasadach określonych w Regulaminie przesyłania faktur VAT za pośrednictwem kanałów elektronicznych, przy jednoczesnej zgodzie na otrzymywanie informacji o tych fakturach. Powyższa zgoda zwolniłaby Wykonawcę z obowiązku wystawiania i dostarczania faktur VAT w formie papierowej. Dzięki temu rozwiązaniu Zamawiający otrzyma dokument w momencie jego wystawienia, zniwelowane zostanie ryzyko niedostarczenia przesyłki lub znacznego opóźnienia w jej dostarczeniu. Zmiana formy dostarczania faktur ma również aspekt ekologiczny, przyczyni się do wspólnego dbania o środowisko naturalne poprzez zmniejszenie zapotrzebowania na produkcję papieru i ograniczenie transportu.</w:t>
      </w:r>
    </w:p>
    <w:p w14:paraId="07C25D68" w14:textId="25C83ED6" w:rsidR="005275AF" w:rsidRPr="00CC042C" w:rsidRDefault="005275AF" w:rsidP="005275AF">
      <w:pPr>
        <w:rPr>
          <w:rFonts w:eastAsia="Times New Roman" w:cstheme="minorHAnsi"/>
          <w:b/>
          <w:bCs/>
          <w:color w:val="191919"/>
          <w:sz w:val="20"/>
          <w:szCs w:val="20"/>
        </w:rPr>
      </w:pPr>
      <w:r w:rsidRPr="00CC042C">
        <w:rPr>
          <w:rFonts w:eastAsia="Times New Roman" w:cstheme="minorHAnsi"/>
          <w:b/>
          <w:bCs/>
          <w:color w:val="191919"/>
          <w:sz w:val="20"/>
          <w:szCs w:val="20"/>
        </w:rPr>
        <w:t>Odpowiedź 7</w:t>
      </w:r>
    </w:p>
    <w:p w14:paraId="6C170404" w14:textId="77777777" w:rsidR="005275AF" w:rsidRPr="00CC042C" w:rsidRDefault="005275AF" w:rsidP="005275AF">
      <w:pPr>
        <w:spacing w:after="0" w:line="276" w:lineRule="auto"/>
        <w:jc w:val="both"/>
        <w:rPr>
          <w:rFonts w:cstheme="minorHAnsi"/>
          <w:b/>
          <w:bCs/>
          <w:sz w:val="20"/>
          <w:szCs w:val="20"/>
        </w:rPr>
      </w:pPr>
      <w:r w:rsidRPr="001D5BE0">
        <w:rPr>
          <w:rFonts w:cstheme="minorHAnsi"/>
          <w:sz w:val="20"/>
          <w:szCs w:val="20"/>
        </w:rPr>
        <w:t xml:space="preserve">Pełnomocnik Zamawiający informuje, że Zamawiający nie wyraża zgody na </w:t>
      </w:r>
      <w:r w:rsidRPr="001D5BE0">
        <w:rPr>
          <w:rFonts w:cstheme="minorHAnsi"/>
          <w:color w:val="000000"/>
          <w:sz w:val="20"/>
          <w:szCs w:val="20"/>
        </w:rPr>
        <w:t>udostępnianie Zamawiającemu faktur VAT za pośrednictwem kanałów elektronicznych na podany adres poczty elektronicznej.</w:t>
      </w:r>
    </w:p>
    <w:p w14:paraId="2ACDC7DC" w14:textId="77777777" w:rsidR="00E62128" w:rsidRPr="00CC042C" w:rsidRDefault="00E62128" w:rsidP="00E62128">
      <w:pPr>
        <w:jc w:val="both"/>
        <w:rPr>
          <w:rFonts w:cstheme="minorHAnsi"/>
          <w:sz w:val="20"/>
          <w:szCs w:val="20"/>
        </w:rPr>
      </w:pPr>
    </w:p>
    <w:p w14:paraId="33791E8F" w14:textId="77777777" w:rsidR="00E62128" w:rsidRPr="00CC042C" w:rsidRDefault="00E62128" w:rsidP="00E62128">
      <w:pPr>
        <w:jc w:val="both"/>
        <w:rPr>
          <w:rFonts w:cstheme="minorHAnsi"/>
          <w:b/>
          <w:sz w:val="20"/>
          <w:szCs w:val="20"/>
        </w:rPr>
      </w:pPr>
      <w:r w:rsidRPr="00CC042C">
        <w:rPr>
          <w:rFonts w:cstheme="minorHAnsi"/>
          <w:b/>
          <w:sz w:val="20"/>
          <w:szCs w:val="20"/>
        </w:rPr>
        <w:t>Pytanie 8</w:t>
      </w:r>
    </w:p>
    <w:p w14:paraId="48963368" w14:textId="77777777" w:rsidR="00E62128" w:rsidRPr="00CC042C" w:rsidRDefault="00E62128" w:rsidP="00E62128">
      <w:pPr>
        <w:jc w:val="both"/>
        <w:rPr>
          <w:rFonts w:cstheme="minorHAnsi"/>
          <w:b/>
          <w:sz w:val="20"/>
          <w:szCs w:val="20"/>
        </w:rPr>
      </w:pPr>
      <w:r w:rsidRPr="00CC042C">
        <w:rPr>
          <w:rFonts w:cstheme="minorHAnsi"/>
          <w:b/>
          <w:sz w:val="20"/>
          <w:szCs w:val="20"/>
        </w:rPr>
        <w:t xml:space="preserve">Załącznik nr 1 do projektowanych postanowień umowy </w:t>
      </w:r>
    </w:p>
    <w:p w14:paraId="453F065B" w14:textId="77777777" w:rsidR="00E62128" w:rsidRPr="00CC042C" w:rsidRDefault="00E62128" w:rsidP="00E62128">
      <w:pPr>
        <w:autoSpaceDE w:val="0"/>
        <w:autoSpaceDN w:val="0"/>
        <w:adjustRightInd w:val="0"/>
        <w:jc w:val="both"/>
        <w:rPr>
          <w:rFonts w:eastAsia="Times New Roman" w:cstheme="minorHAnsi"/>
          <w:color w:val="191919"/>
          <w:sz w:val="20"/>
          <w:szCs w:val="20"/>
        </w:rPr>
      </w:pPr>
      <w:r w:rsidRPr="00CC042C">
        <w:rPr>
          <w:rFonts w:eastAsia="Times New Roman" w:cstheme="minorHAnsi"/>
          <w:color w:val="191919"/>
          <w:sz w:val="20"/>
          <w:szCs w:val="20"/>
        </w:rPr>
        <w:t>Czy Zamawiający udzieli Wykonawcy stosownego pełnomocnictwa do zgłoszenia w imieniu Zamawiającego zawartej umowy sprzedaży energii elektrycznej do OSD oraz wykonania czynności niezbędnych do przeprowadzenia procesu zmiany sprzedawcy u OSD według wzoru stosowanego powszechnie przez Wykonawcę? W przypadku braku zgody na powyższe prosimy o wyjaśnienie, czy Zamawiający ponosił będzie odpowiedzialność za treść przedstawionego wzoru pełnomocnictwa i za jego ewentualne zakwestionowanie przez OSD?</w:t>
      </w:r>
    </w:p>
    <w:p w14:paraId="46860D63" w14:textId="40566EF5" w:rsidR="005275AF" w:rsidRPr="00CC042C" w:rsidRDefault="005275AF" w:rsidP="005275AF">
      <w:pPr>
        <w:rPr>
          <w:rFonts w:eastAsia="Times New Roman" w:cstheme="minorHAnsi"/>
          <w:b/>
          <w:bCs/>
          <w:color w:val="191919"/>
          <w:sz w:val="20"/>
          <w:szCs w:val="20"/>
        </w:rPr>
      </w:pPr>
      <w:r w:rsidRPr="00CC042C">
        <w:rPr>
          <w:rFonts w:eastAsia="Times New Roman" w:cstheme="minorHAnsi"/>
          <w:b/>
          <w:bCs/>
          <w:color w:val="191919"/>
          <w:sz w:val="20"/>
          <w:szCs w:val="20"/>
        </w:rPr>
        <w:t>Odpowiedź 8</w:t>
      </w:r>
    </w:p>
    <w:p w14:paraId="185B9A07" w14:textId="77777777" w:rsidR="005275AF" w:rsidRPr="00CC042C" w:rsidRDefault="005275AF" w:rsidP="005275AF">
      <w:pPr>
        <w:spacing w:after="0" w:line="276" w:lineRule="auto"/>
        <w:jc w:val="both"/>
        <w:rPr>
          <w:rFonts w:cstheme="minorHAnsi"/>
          <w:color w:val="000000"/>
          <w:sz w:val="20"/>
          <w:szCs w:val="20"/>
        </w:rPr>
      </w:pPr>
      <w:r w:rsidRPr="00CC042C">
        <w:rPr>
          <w:rFonts w:cstheme="minorHAnsi"/>
          <w:sz w:val="20"/>
          <w:szCs w:val="20"/>
        </w:rPr>
        <w:t xml:space="preserve">Pełnomocnik Zamawiający informuje, że Zamawiający udzieli Wykonawcy pełnomocnictwa zgodnego z załącznikiem nr 4.1 do SWZ i ponosi odpowiedzialność za jego poprawność.  </w:t>
      </w:r>
    </w:p>
    <w:p w14:paraId="1DE3A847" w14:textId="77777777" w:rsidR="00E62128" w:rsidRPr="00CC042C" w:rsidRDefault="00E62128" w:rsidP="00E62128">
      <w:pPr>
        <w:jc w:val="both"/>
        <w:rPr>
          <w:rFonts w:cstheme="minorHAnsi"/>
          <w:sz w:val="20"/>
          <w:szCs w:val="20"/>
        </w:rPr>
      </w:pPr>
    </w:p>
    <w:p w14:paraId="41BB6FC1" w14:textId="77777777" w:rsidR="00E62128" w:rsidRPr="00CC042C" w:rsidRDefault="00E62128" w:rsidP="00E62128">
      <w:pPr>
        <w:jc w:val="both"/>
        <w:rPr>
          <w:rFonts w:cstheme="minorHAnsi"/>
          <w:b/>
          <w:sz w:val="20"/>
          <w:szCs w:val="20"/>
        </w:rPr>
      </w:pPr>
      <w:r w:rsidRPr="00CC042C">
        <w:rPr>
          <w:rFonts w:cstheme="minorHAnsi"/>
          <w:b/>
          <w:sz w:val="20"/>
          <w:szCs w:val="20"/>
        </w:rPr>
        <w:t>Pytanie 9</w:t>
      </w:r>
    </w:p>
    <w:p w14:paraId="4EBB0F49" w14:textId="77777777" w:rsidR="00E62128" w:rsidRPr="00CC042C" w:rsidRDefault="00E62128" w:rsidP="00E62128">
      <w:pPr>
        <w:rPr>
          <w:rFonts w:eastAsia="Times New Roman" w:cstheme="minorHAnsi"/>
          <w:color w:val="000000"/>
          <w:sz w:val="20"/>
          <w:szCs w:val="20"/>
        </w:rPr>
      </w:pPr>
      <w:r w:rsidRPr="00CC042C">
        <w:rPr>
          <w:rFonts w:eastAsia="Times New Roman" w:cstheme="minorHAnsi"/>
          <w:color w:val="000000"/>
          <w:sz w:val="20"/>
          <w:szCs w:val="20"/>
        </w:rPr>
        <w:t>Zwracamy się z zapytaniem, czy Zamawiający przekaże niezbędne dane w wersji elektronicznej Excel oraz dokumenty do przeprowadzenia procedury zmiany sprzedawcy najpóźniej w dniu podpisania umowy? Dokument zawierający niezbędne dane stanowić będzie również załącznik do umowy.</w:t>
      </w:r>
      <w:r w:rsidRPr="00CC042C">
        <w:rPr>
          <w:rFonts w:eastAsia="Times New Roman" w:cstheme="minorHAnsi"/>
          <w:color w:val="000000"/>
          <w:sz w:val="20"/>
          <w:szCs w:val="20"/>
        </w:rPr>
        <w:br/>
        <w:t>Wyłoniony Wykonawca będzie potrzebował do przeprowadzenia zmiany sprzedawcy:</w:t>
      </w:r>
      <w:r w:rsidRPr="00CC042C">
        <w:rPr>
          <w:rFonts w:eastAsia="Times New Roman" w:cstheme="minorHAnsi"/>
          <w:color w:val="000000"/>
          <w:sz w:val="20"/>
          <w:szCs w:val="20"/>
        </w:rPr>
        <w:br/>
        <w:t>a) danych dla każdego punktu poboru:</w:t>
      </w:r>
      <w:r w:rsidRPr="00CC042C">
        <w:rPr>
          <w:rFonts w:eastAsia="Times New Roman" w:cstheme="minorHAnsi"/>
          <w:color w:val="000000"/>
          <w:sz w:val="20"/>
          <w:szCs w:val="20"/>
        </w:rPr>
        <w:br/>
        <w:t>- nazwa i adres firmy;</w:t>
      </w:r>
      <w:r w:rsidRPr="00CC042C">
        <w:rPr>
          <w:rFonts w:eastAsia="Times New Roman" w:cstheme="minorHAnsi"/>
          <w:color w:val="000000"/>
          <w:sz w:val="20"/>
          <w:szCs w:val="20"/>
        </w:rPr>
        <w:br/>
        <w:t>- opis punktu poboru;</w:t>
      </w:r>
      <w:r w:rsidRPr="00CC042C">
        <w:rPr>
          <w:rFonts w:eastAsia="Times New Roman" w:cstheme="minorHAnsi"/>
          <w:color w:val="000000"/>
          <w:sz w:val="20"/>
          <w:szCs w:val="20"/>
        </w:rPr>
        <w:br/>
        <w:t>- adres punktu poboru (miejscowość, ulica, numer lokalu, kod, gmina);</w:t>
      </w:r>
      <w:r w:rsidRPr="00CC042C">
        <w:rPr>
          <w:rFonts w:eastAsia="Times New Roman" w:cstheme="minorHAnsi"/>
          <w:color w:val="000000"/>
          <w:sz w:val="20"/>
          <w:szCs w:val="20"/>
        </w:rPr>
        <w:br/>
        <w:t>- grupa taryfowa ;</w:t>
      </w:r>
      <w:r w:rsidRPr="00CC042C">
        <w:rPr>
          <w:rFonts w:eastAsia="Times New Roman" w:cstheme="minorHAnsi"/>
          <w:color w:val="000000"/>
          <w:sz w:val="20"/>
          <w:szCs w:val="20"/>
        </w:rPr>
        <w:br/>
        <w:t>- planowane roczne zużycie energii;</w:t>
      </w:r>
      <w:r w:rsidRPr="00CC042C">
        <w:rPr>
          <w:rFonts w:eastAsia="Times New Roman" w:cstheme="minorHAnsi"/>
          <w:color w:val="000000"/>
          <w:sz w:val="20"/>
          <w:szCs w:val="20"/>
        </w:rPr>
        <w:br/>
        <w:t>- numer licznika;</w:t>
      </w:r>
      <w:r w:rsidRPr="00CC042C">
        <w:rPr>
          <w:rFonts w:eastAsia="Times New Roman" w:cstheme="minorHAnsi"/>
          <w:color w:val="000000"/>
          <w:sz w:val="20"/>
          <w:szCs w:val="20"/>
        </w:rPr>
        <w:br/>
        <w:t>- Operator Systemu Dystrybucyjnego;</w:t>
      </w:r>
      <w:r w:rsidRPr="00CC042C">
        <w:rPr>
          <w:rFonts w:eastAsia="Times New Roman" w:cstheme="minorHAnsi"/>
          <w:color w:val="000000"/>
          <w:sz w:val="20"/>
          <w:szCs w:val="20"/>
        </w:rPr>
        <w:br/>
        <w:t>- nazwa dotychczasowego Sprzedawcy;</w:t>
      </w:r>
      <w:r w:rsidRPr="00CC042C">
        <w:rPr>
          <w:rFonts w:eastAsia="Times New Roman" w:cstheme="minorHAnsi"/>
          <w:color w:val="000000"/>
          <w:sz w:val="20"/>
          <w:szCs w:val="20"/>
        </w:rPr>
        <w:br/>
        <w:t>- numer aktualnie obowiązującej umowy;</w:t>
      </w:r>
      <w:r w:rsidRPr="00CC042C">
        <w:rPr>
          <w:rFonts w:eastAsia="Times New Roman" w:cstheme="minorHAnsi"/>
          <w:color w:val="000000"/>
          <w:sz w:val="20"/>
          <w:szCs w:val="20"/>
        </w:rPr>
        <w:br/>
        <w:t>- data zawarcia oraz okres wypowiedzenia dotychczasowej umowy;</w:t>
      </w:r>
      <w:r w:rsidRPr="00CC042C">
        <w:rPr>
          <w:rFonts w:eastAsia="Times New Roman" w:cstheme="minorHAnsi"/>
          <w:color w:val="000000"/>
          <w:sz w:val="20"/>
          <w:szCs w:val="20"/>
        </w:rPr>
        <w:br/>
        <w:t>- numer ewidencyjny PPE;</w:t>
      </w:r>
      <w:r w:rsidRPr="00CC042C">
        <w:rPr>
          <w:rFonts w:eastAsia="Times New Roman" w:cstheme="minorHAnsi"/>
          <w:color w:val="000000"/>
          <w:sz w:val="20"/>
          <w:szCs w:val="20"/>
        </w:rPr>
        <w:br/>
        <w:t>- czy jest to pierwsza czy kolejna zmiana sprzedawcy;</w:t>
      </w:r>
      <w:r w:rsidRPr="00CC042C">
        <w:rPr>
          <w:rFonts w:eastAsia="Times New Roman" w:cstheme="minorHAnsi"/>
          <w:color w:val="000000"/>
          <w:sz w:val="20"/>
          <w:szCs w:val="20"/>
        </w:rPr>
        <w:br/>
        <w:t>b) dokumentów dla każdej jednostki objętej postępowaniem:</w:t>
      </w:r>
      <w:r w:rsidRPr="00CC042C">
        <w:rPr>
          <w:rFonts w:eastAsia="Times New Roman" w:cstheme="minorHAnsi"/>
          <w:color w:val="000000"/>
          <w:sz w:val="20"/>
          <w:szCs w:val="20"/>
        </w:rPr>
        <w:br/>
        <w:t>- pełnomocnictwo do zgłoszenia umowy;</w:t>
      </w:r>
      <w:r w:rsidRPr="00CC042C">
        <w:rPr>
          <w:rFonts w:eastAsia="Times New Roman" w:cstheme="minorHAnsi"/>
          <w:color w:val="000000"/>
          <w:sz w:val="20"/>
          <w:szCs w:val="20"/>
        </w:rPr>
        <w:br/>
        <w:t>- dokument nadania numeru NIP;</w:t>
      </w:r>
      <w:r w:rsidRPr="00CC042C">
        <w:rPr>
          <w:rFonts w:eastAsia="Times New Roman" w:cstheme="minorHAnsi"/>
          <w:color w:val="000000"/>
          <w:sz w:val="20"/>
          <w:szCs w:val="20"/>
        </w:rPr>
        <w:br/>
        <w:t>- dokument nadania numeru REGON;</w:t>
      </w:r>
      <w:r w:rsidRPr="00CC042C">
        <w:rPr>
          <w:rFonts w:eastAsia="Times New Roman" w:cstheme="minorHAnsi"/>
          <w:color w:val="000000"/>
          <w:sz w:val="20"/>
          <w:szCs w:val="20"/>
        </w:rPr>
        <w:br/>
        <w:t>- KRS lub inny dokument na podstawie którego działa dana jednostka;</w:t>
      </w:r>
      <w:r w:rsidRPr="00CC042C">
        <w:rPr>
          <w:rFonts w:eastAsia="Times New Roman" w:cstheme="minorHAnsi"/>
          <w:color w:val="000000"/>
          <w:sz w:val="20"/>
          <w:szCs w:val="20"/>
        </w:rPr>
        <w:br/>
        <w:t>- dokument potwierdzający umocowanie danej osoby do podpisania umowy sprzedaży energii elektrycznej oraz pełnomocnictwa.</w:t>
      </w:r>
      <w:r w:rsidRPr="00CC042C">
        <w:rPr>
          <w:rFonts w:eastAsia="Times New Roman" w:cstheme="minorHAnsi"/>
          <w:color w:val="000000"/>
          <w:sz w:val="20"/>
          <w:szCs w:val="20"/>
        </w:rPr>
        <w:br/>
        <w:t xml:space="preserve">Jednocześnie informujemy, że OSD może odrzucić zgłoszenia umów sprzedaży zawierające błędne dane, </w:t>
      </w:r>
      <w:r w:rsidRPr="00CC042C">
        <w:rPr>
          <w:rFonts w:eastAsia="Times New Roman" w:cstheme="minorHAnsi"/>
          <w:color w:val="000000"/>
          <w:sz w:val="20"/>
          <w:szCs w:val="20"/>
        </w:rPr>
        <w:lastRenderedPageBreak/>
        <w:t xml:space="preserve">skutkiem czego może okazać się konieczność zakupu energii przez Zamawiającego od tzw. sprzedawcy rezerwowego, o którym mowa w art. 3 ust. 29a ustawy Prawo energetyczne.  </w:t>
      </w:r>
    </w:p>
    <w:p w14:paraId="1FBC680F" w14:textId="2A4722A9" w:rsidR="005275AF" w:rsidRPr="00CC042C" w:rsidRDefault="005275AF" w:rsidP="005275AF">
      <w:pPr>
        <w:rPr>
          <w:rFonts w:eastAsia="Times New Roman" w:cstheme="minorHAnsi"/>
          <w:b/>
          <w:bCs/>
          <w:color w:val="191919"/>
          <w:sz w:val="20"/>
          <w:szCs w:val="20"/>
        </w:rPr>
      </w:pPr>
      <w:r w:rsidRPr="00CC042C">
        <w:rPr>
          <w:rFonts w:eastAsia="Times New Roman" w:cstheme="minorHAnsi"/>
          <w:b/>
          <w:bCs/>
          <w:color w:val="191919"/>
          <w:sz w:val="20"/>
          <w:szCs w:val="20"/>
        </w:rPr>
        <w:t>Odpowiedź 9</w:t>
      </w:r>
    </w:p>
    <w:p w14:paraId="78C44A18" w14:textId="77777777" w:rsidR="005275AF" w:rsidRPr="00CC042C" w:rsidRDefault="005275AF" w:rsidP="005275AF">
      <w:pPr>
        <w:spacing w:after="0" w:line="276" w:lineRule="auto"/>
        <w:jc w:val="both"/>
        <w:rPr>
          <w:rFonts w:cstheme="minorHAnsi"/>
          <w:sz w:val="20"/>
          <w:szCs w:val="20"/>
        </w:rPr>
      </w:pPr>
      <w:r w:rsidRPr="00CC042C">
        <w:rPr>
          <w:rFonts w:cstheme="minorHAnsi"/>
          <w:sz w:val="20"/>
          <w:szCs w:val="20"/>
        </w:rPr>
        <w:t>Zamawiający przekaże niezbędne dane w wersji elektronicznej Excel oraz dokumenty do przeprowadzenia procedury zmiany sprzedawcy najpóźniej w dniu podpisania umowy.</w:t>
      </w:r>
    </w:p>
    <w:p w14:paraId="1D5B6FD6" w14:textId="77777777" w:rsidR="005275AF" w:rsidRPr="00CC042C" w:rsidRDefault="005275AF" w:rsidP="005275AF">
      <w:pPr>
        <w:spacing w:after="0" w:line="276" w:lineRule="auto"/>
        <w:jc w:val="both"/>
        <w:rPr>
          <w:rFonts w:cstheme="minorHAnsi"/>
          <w:sz w:val="20"/>
          <w:szCs w:val="20"/>
        </w:rPr>
      </w:pPr>
      <w:r w:rsidRPr="00CC042C">
        <w:rPr>
          <w:rFonts w:cstheme="minorHAnsi"/>
          <w:sz w:val="20"/>
          <w:szCs w:val="20"/>
        </w:rPr>
        <w:t>Zamawiający przekaże:</w:t>
      </w:r>
    </w:p>
    <w:p w14:paraId="57DE149F" w14:textId="77777777" w:rsidR="005275AF" w:rsidRPr="00CC042C" w:rsidRDefault="005275AF" w:rsidP="005275AF">
      <w:pPr>
        <w:spacing w:after="0" w:line="276" w:lineRule="auto"/>
        <w:jc w:val="both"/>
        <w:rPr>
          <w:rFonts w:cstheme="minorHAnsi"/>
          <w:sz w:val="20"/>
          <w:szCs w:val="20"/>
        </w:rPr>
      </w:pPr>
      <w:r w:rsidRPr="00CC042C">
        <w:rPr>
          <w:rFonts w:cstheme="minorHAnsi"/>
          <w:sz w:val="20"/>
          <w:szCs w:val="20"/>
        </w:rPr>
        <w:t>a) dane dla każdego punktu poboru:</w:t>
      </w:r>
    </w:p>
    <w:p w14:paraId="7DC9F438" w14:textId="77777777" w:rsidR="005275AF" w:rsidRPr="00CC042C" w:rsidRDefault="005275AF" w:rsidP="005275AF">
      <w:pPr>
        <w:spacing w:after="0" w:line="276" w:lineRule="auto"/>
        <w:jc w:val="both"/>
        <w:rPr>
          <w:rFonts w:cstheme="minorHAnsi"/>
          <w:sz w:val="20"/>
          <w:szCs w:val="20"/>
        </w:rPr>
      </w:pPr>
      <w:r w:rsidRPr="00CC042C">
        <w:rPr>
          <w:rFonts w:cstheme="minorHAnsi"/>
          <w:sz w:val="20"/>
          <w:szCs w:val="20"/>
        </w:rPr>
        <w:t>- nazwa i adres firmy;</w:t>
      </w:r>
    </w:p>
    <w:p w14:paraId="47AB0E17" w14:textId="77777777" w:rsidR="005275AF" w:rsidRPr="00CC042C" w:rsidRDefault="005275AF" w:rsidP="005275AF">
      <w:pPr>
        <w:spacing w:after="0" w:line="276" w:lineRule="auto"/>
        <w:jc w:val="both"/>
        <w:rPr>
          <w:rFonts w:cstheme="minorHAnsi"/>
          <w:sz w:val="20"/>
          <w:szCs w:val="20"/>
        </w:rPr>
      </w:pPr>
      <w:r w:rsidRPr="00CC042C">
        <w:rPr>
          <w:rFonts w:cstheme="minorHAnsi"/>
          <w:sz w:val="20"/>
          <w:szCs w:val="20"/>
        </w:rPr>
        <w:t>- opis punktu poboru;</w:t>
      </w:r>
    </w:p>
    <w:p w14:paraId="08486B0A" w14:textId="77777777" w:rsidR="005275AF" w:rsidRPr="00CC042C" w:rsidRDefault="005275AF" w:rsidP="005275AF">
      <w:pPr>
        <w:spacing w:after="0" w:line="276" w:lineRule="auto"/>
        <w:jc w:val="both"/>
        <w:rPr>
          <w:rFonts w:cstheme="minorHAnsi"/>
          <w:sz w:val="20"/>
          <w:szCs w:val="20"/>
        </w:rPr>
      </w:pPr>
      <w:r w:rsidRPr="00CC042C">
        <w:rPr>
          <w:rFonts w:cstheme="minorHAnsi"/>
          <w:sz w:val="20"/>
          <w:szCs w:val="20"/>
        </w:rPr>
        <w:t>- adres punktu poboru (miejscowość, ulica, numer lokalu, kod, gmina);</w:t>
      </w:r>
    </w:p>
    <w:p w14:paraId="5D3F1A93" w14:textId="77777777" w:rsidR="005275AF" w:rsidRPr="00CC042C" w:rsidRDefault="005275AF" w:rsidP="005275AF">
      <w:pPr>
        <w:spacing w:after="0" w:line="276" w:lineRule="auto"/>
        <w:jc w:val="both"/>
        <w:rPr>
          <w:rFonts w:cstheme="minorHAnsi"/>
          <w:sz w:val="20"/>
          <w:szCs w:val="20"/>
        </w:rPr>
      </w:pPr>
      <w:r w:rsidRPr="00CC042C">
        <w:rPr>
          <w:rFonts w:cstheme="minorHAnsi"/>
          <w:sz w:val="20"/>
          <w:szCs w:val="20"/>
        </w:rPr>
        <w:t>- grupa taryfowa ;</w:t>
      </w:r>
    </w:p>
    <w:p w14:paraId="58EB5F3B" w14:textId="77777777" w:rsidR="005275AF" w:rsidRPr="00CC042C" w:rsidRDefault="005275AF" w:rsidP="005275AF">
      <w:pPr>
        <w:spacing w:after="0" w:line="276" w:lineRule="auto"/>
        <w:jc w:val="both"/>
        <w:rPr>
          <w:rFonts w:cstheme="minorHAnsi"/>
          <w:sz w:val="20"/>
          <w:szCs w:val="20"/>
        </w:rPr>
      </w:pPr>
      <w:r w:rsidRPr="00CC042C">
        <w:rPr>
          <w:rFonts w:cstheme="minorHAnsi"/>
          <w:sz w:val="20"/>
          <w:szCs w:val="20"/>
        </w:rPr>
        <w:t>- planowane roczne zużycie energii;</w:t>
      </w:r>
    </w:p>
    <w:p w14:paraId="58B12E81" w14:textId="77777777" w:rsidR="005275AF" w:rsidRPr="00CC042C" w:rsidRDefault="005275AF" w:rsidP="005275AF">
      <w:pPr>
        <w:spacing w:after="0" w:line="276" w:lineRule="auto"/>
        <w:jc w:val="both"/>
        <w:rPr>
          <w:rFonts w:cstheme="minorHAnsi"/>
          <w:sz w:val="20"/>
          <w:szCs w:val="20"/>
        </w:rPr>
      </w:pPr>
      <w:r w:rsidRPr="00CC042C">
        <w:rPr>
          <w:rFonts w:cstheme="minorHAnsi"/>
          <w:sz w:val="20"/>
          <w:szCs w:val="20"/>
        </w:rPr>
        <w:t>- numer licznika;</w:t>
      </w:r>
    </w:p>
    <w:p w14:paraId="2051DD10" w14:textId="77777777" w:rsidR="005275AF" w:rsidRPr="00CC042C" w:rsidRDefault="005275AF" w:rsidP="005275AF">
      <w:pPr>
        <w:spacing w:after="0" w:line="276" w:lineRule="auto"/>
        <w:jc w:val="both"/>
        <w:rPr>
          <w:rFonts w:cstheme="minorHAnsi"/>
          <w:sz w:val="20"/>
          <w:szCs w:val="20"/>
        </w:rPr>
      </w:pPr>
      <w:r w:rsidRPr="00CC042C">
        <w:rPr>
          <w:rFonts w:cstheme="minorHAnsi"/>
          <w:sz w:val="20"/>
          <w:szCs w:val="20"/>
        </w:rPr>
        <w:t>- Operator Systemu Dystrybucyjnego;</w:t>
      </w:r>
    </w:p>
    <w:p w14:paraId="7F9A6C40" w14:textId="77777777" w:rsidR="005275AF" w:rsidRPr="00CC042C" w:rsidRDefault="005275AF" w:rsidP="005275AF">
      <w:pPr>
        <w:spacing w:after="0" w:line="276" w:lineRule="auto"/>
        <w:jc w:val="both"/>
        <w:rPr>
          <w:rFonts w:cstheme="minorHAnsi"/>
          <w:sz w:val="20"/>
          <w:szCs w:val="20"/>
        </w:rPr>
      </w:pPr>
      <w:r w:rsidRPr="00CC042C">
        <w:rPr>
          <w:rFonts w:cstheme="minorHAnsi"/>
          <w:sz w:val="20"/>
          <w:szCs w:val="20"/>
        </w:rPr>
        <w:t>- nazwa dotychczasowego Sprzedawcy;</w:t>
      </w:r>
    </w:p>
    <w:p w14:paraId="6237D15A" w14:textId="77777777" w:rsidR="005275AF" w:rsidRPr="00CC042C" w:rsidRDefault="005275AF" w:rsidP="005275AF">
      <w:pPr>
        <w:spacing w:after="0" w:line="276" w:lineRule="auto"/>
        <w:jc w:val="both"/>
        <w:rPr>
          <w:rFonts w:cstheme="minorHAnsi"/>
          <w:sz w:val="20"/>
          <w:szCs w:val="20"/>
        </w:rPr>
      </w:pPr>
      <w:r w:rsidRPr="00CC042C">
        <w:rPr>
          <w:rFonts w:cstheme="minorHAnsi"/>
          <w:sz w:val="20"/>
          <w:szCs w:val="20"/>
        </w:rPr>
        <w:t>- okres wypowiedzenia dotychczasowej umowy;</w:t>
      </w:r>
    </w:p>
    <w:p w14:paraId="12675E83" w14:textId="77777777" w:rsidR="005275AF" w:rsidRPr="00CC042C" w:rsidRDefault="005275AF" w:rsidP="005275AF">
      <w:pPr>
        <w:spacing w:after="0" w:line="276" w:lineRule="auto"/>
        <w:jc w:val="both"/>
        <w:rPr>
          <w:rFonts w:cstheme="minorHAnsi"/>
          <w:sz w:val="20"/>
          <w:szCs w:val="20"/>
        </w:rPr>
      </w:pPr>
      <w:r w:rsidRPr="00CC042C">
        <w:rPr>
          <w:rFonts w:cstheme="minorHAnsi"/>
          <w:sz w:val="20"/>
          <w:szCs w:val="20"/>
        </w:rPr>
        <w:t>- numer ewidencyjny PPE;</w:t>
      </w:r>
    </w:p>
    <w:p w14:paraId="22A181E3" w14:textId="77777777" w:rsidR="005275AF" w:rsidRPr="00CC042C" w:rsidRDefault="005275AF" w:rsidP="005275AF">
      <w:pPr>
        <w:spacing w:after="0" w:line="276" w:lineRule="auto"/>
        <w:jc w:val="both"/>
        <w:rPr>
          <w:rFonts w:cstheme="minorHAnsi"/>
          <w:sz w:val="20"/>
          <w:szCs w:val="20"/>
        </w:rPr>
      </w:pPr>
      <w:r w:rsidRPr="00CC042C">
        <w:rPr>
          <w:rFonts w:cstheme="minorHAnsi"/>
          <w:sz w:val="20"/>
          <w:szCs w:val="20"/>
        </w:rPr>
        <w:t>- czy jest to pierwsza czy kolejna zmiana sprzedawcy;</w:t>
      </w:r>
    </w:p>
    <w:p w14:paraId="2900A115" w14:textId="77777777" w:rsidR="005275AF" w:rsidRPr="00CC042C" w:rsidRDefault="005275AF" w:rsidP="005275AF">
      <w:pPr>
        <w:spacing w:after="0" w:line="276" w:lineRule="auto"/>
        <w:jc w:val="both"/>
        <w:rPr>
          <w:rFonts w:cstheme="minorHAnsi"/>
          <w:sz w:val="20"/>
          <w:szCs w:val="20"/>
        </w:rPr>
      </w:pPr>
      <w:r w:rsidRPr="00CC042C">
        <w:rPr>
          <w:rFonts w:cstheme="minorHAnsi"/>
          <w:sz w:val="20"/>
          <w:szCs w:val="20"/>
        </w:rPr>
        <w:t>b) dokumenty dla każdej jednostki objętej postępowaniem:</w:t>
      </w:r>
    </w:p>
    <w:p w14:paraId="18305E46" w14:textId="77777777" w:rsidR="005275AF" w:rsidRPr="00CC042C" w:rsidRDefault="005275AF" w:rsidP="005275AF">
      <w:pPr>
        <w:spacing w:after="0" w:line="276" w:lineRule="auto"/>
        <w:jc w:val="both"/>
        <w:rPr>
          <w:rFonts w:cstheme="minorHAnsi"/>
          <w:sz w:val="20"/>
          <w:szCs w:val="20"/>
        </w:rPr>
      </w:pPr>
      <w:r w:rsidRPr="00CC042C">
        <w:rPr>
          <w:rFonts w:cstheme="minorHAnsi"/>
          <w:sz w:val="20"/>
          <w:szCs w:val="20"/>
        </w:rPr>
        <w:t>- pełnomocnictwo do zgłoszenia umowy;</w:t>
      </w:r>
    </w:p>
    <w:p w14:paraId="129D6D63" w14:textId="77777777" w:rsidR="005275AF" w:rsidRPr="00CC042C" w:rsidRDefault="005275AF" w:rsidP="005275AF">
      <w:pPr>
        <w:spacing w:after="0" w:line="276" w:lineRule="auto"/>
        <w:jc w:val="both"/>
        <w:rPr>
          <w:rFonts w:cstheme="minorHAnsi"/>
          <w:sz w:val="20"/>
          <w:szCs w:val="20"/>
        </w:rPr>
      </w:pPr>
      <w:r w:rsidRPr="00CC042C">
        <w:rPr>
          <w:rFonts w:cstheme="minorHAnsi"/>
          <w:sz w:val="20"/>
          <w:szCs w:val="20"/>
        </w:rPr>
        <w:t>- dokument nadania numeru NIP;</w:t>
      </w:r>
    </w:p>
    <w:p w14:paraId="3C7A2D28" w14:textId="77777777" w:rsidR="005275AF" w:rsidRPr="00CC042C" w:rsidRDefault="005275AF" w:rsidP="005275AF">
      <w:pPr>
        <w:spacing w:after="0" w:line="276" w:lineRule="auto"/>
        <w:jc w:val="both"/>
        <w:rPr>
          <w:rFonts w:cstheme="minorHAnsi"/>
          <w:sz w:val="20"/>
          <w:szCs w:val="20"/>
        </w:rPr>
      </w:pPr>
      <w:r w:rsidRPr="00CC042C">
        <w:rPr>
          <w:rFonts w:cstheme="minorHAnsi"/>
          <w:sz w:val="20"/>
          <w:szCs w:val="20"/>
        </w:rPr>
        <w:t>- dokument nadania numeru REGON;</w:t>
      </w:r>
    </w:p>
    <w:p w14:paraId="3623283B" w14:textId="77777777" w:rsidR="005275AF" w:rsidRPr="00CC042C" w:rsidRDefault="005275AF" w:rsidP="005275AF">
      <w:pPr>
        <w:spacing w:after="0" w:line="276" w:lineRule="auto"/>
        <w:jc w:val="both"/>
        <w:rPr>
          <w:rFonts w:cstheme="minorHAnsi"/>
          <w:sz w:val="20"/>
          <w:szCs w:val="20"/>
        </w:rPr>
      </w:pPr>
      <w:r w:rsidRPr="00CC042C">
        <w:rPr>
          <w:rFonts w:cstheme="minorHAnsi"/>
          <w:sz w:val="20"/>
          <w:szCs w:val="20"/>
        </w:rPr>
        <w:t>- KRS lub inny dokument na podstawie którego działa dana jednostka;</w:t>
      </w:r>
    </w:p>
    <w:p w14:paraId="7DCB2AF5" w14:textId="77777777" w:rsidR="005275AF" w:rsidRPr="00CC042C" w:rsidRDefault="005275AF" w:rsidP="005275AF">
      <w:pPr>
        <w:spacing w:after="0" w:line="276" w:lineRule="auto"/>
        <w:jc w:val="both"/>
        <w:rPr>
          <w:rFonts w:cstheme="minorHAnsi"/>
          <w:sz w:val="20"/>
          <w:szCs w:val="20"/>
        </w:rPr>
      </w:pPr>
      <w:r w:rsidRPr="00CC042C">
        <w:rPr>
          <w:rFonts w:cstheme="minorHAnsi"/>
          <w:sz w:val="20"/>
          <w:szCs w:val="20"/>
        </w:rPr>
        <w:t>- dokument potwierdzający umocowanie danej osoby do podpisania umowy sprzedaży energii elektrycznej oraz pełnomocnictwa.</w:t>
      </w:r>
    </w:p>
    <w:p w14:paraId="79464AFE" w14:textId="77777777" w:rsidR="00E62128" w:rsidRPr="00CC042C" w:rsidRDefault="00E62128" w:rsidP="00E62128">
      <w:pPr>
        <w:jc w:val="both"/>
        <w:rPr>
          <w:rFonts w:cstheme="minorHAnsi"/>
          <w:sz w:val="20"/>
          <w:szCs w:val="20"/>
        </w:rPr>
      </w:pPr>
    </w:p>
    <w:p w14:paraId="18B7EC8F" w14:textId="77777777" w:rsidR="00E62128" w:rsidRPr="00CC042C" w:rsidRDefault="00E62128" w:rsidP="00E62128">
      <w:pPr>
        <w:jc w:val="both"/>
        <w:rPr>
          <w:rFonts w:cstheme="minorHAnsi"/>
          <w:b/>
          <w:sz w:val="20"/>
          <w:szCs w:val="20"/>
        </w:rPr>
      </w:pPr>
      <w:r w:rsidRPr="00CC042C">
        <w:rPr>
          <w:rFonts w:cstheme="minorHAnsi"/>
          <w:b/>
          <w:sz w:val="20"/>
          <w:szCs w:val="20"/>
        </w:rPr>
        <w:t>Pytanie 10</w:t>
      </w:r>
    </w:p>
    <w:p w14:paraId="62FAEE35" w14:textId="77777777" w:rsidR="00E62128" w:rsidRPr="00CC042C" w:rsidRDefault="00E62128" w:rsidP="00E62128">
      <w:pPr>
        <w:jc w:val="both"/>
        <w:rPr>
          <w:rFonts w:cstheme="minorHAnsi"/>
          <w:b/>
          <w:sz w:val="20"/>
          <w:szCs w:val="20"/>
        </w:rPr>
      </w:pPr>
      <w:r w:rsidRPr="00CC042C">
        <w:rPr>
          <w:rFonts w:cstheme="minorHAnsi"/>
          <w:b/>
          <w:sz w:val="20"/>
          <w:szCs w:val="20"/>
        </w:rPr>
        <w:t>Załącznik nr 1 do SWZ – Szczegółowy opis przedmiotu zamówienia</w:t>
      </w:r>
    </w:p>
    <w:p w14:paraId="4F91534D" w14:textId="77777777" w:rsidR="00E62128" w:rsidRPr="00CC042C" w:rsidRDefault="00E62128" w:rsidP="00E62128">
      <w:pPr>
        <w:rPr>
          <w:rFonts w:cstheme="minorHAnsi"/>
          <w:sz w:val="20"/>
          <w:szCs w:val="20"/>
        </w:rPr>
      </w:pPr>
      <w:r w:rsidRPr="00CC042C">
        <w:rPr>
          <w:rFonts w:cstheme="minorHAnsi"/>
          <w:sz w:val="20"/>
          <w:szCs w:val="20"/>
        </w:rPr>
        <w:t>Wykonawca zwraca się z prośbą o udzielenie następujących informacji:</w:t>
      </w:r>
    </w:p>
    <w:p w14:paraId="153587F8" w14:textId="77777777" w:rsidR="00E62128" w:rsidRPr="00CC042C" w:rsidRDefault="00E62128" w:rsidP="00E62128">
      <w:pPr>
        <w:rPr>
          <w:rFonts w:cstheme="minorHAnsi"/>
          <w:sz w:val="20"/>
          <w:szCs w:val="20"/>
        </w:rPr>
      </w:pPr>
      <w:r w:rsidRPr="00CC042C">
        <w:rPr>
          <w:rFonts w:cstheme="minorHAnsi"/>
          <w:sz w:val="20"/>
          <w:szCs w:val="20"/>
        </w:rPr>
        <w:t>a) Czy umowy dystrybucyjne (jeśli zamawiający posiada rozdzielone umowy) zawarte są na czas określony, czy nieokreślony?</w:t>
      </w:r>
    </w:p>
    <w:p w14:paraId="41ADE426" w14:textId="77777777" w:rsidR="00E62128" w:rsidRPr="00CC042C" w:rsidRDefault="00E62128" w:rsidP="00E62128">
      <w:pPr>
        <w:rPr>
          <w:rFonts w:cstheme="minorHAnsi"/>
          <w:sz w:val="20"/>
          <w:szCs w:val="20"/>
        </w:rPr>
      </w:pPr>
      <w:r w:rsidRPr="00CC042C">
        <w:rPr>
          <w:rFonts w:cstheme="minorHAnsi"/>
          <w:sz w:val="20"/>
          <w:szCs w:val="20"/>
        </w:rPr>
        <w:t>b) Jaki jest okres wypowiedzenia obowiązujących umów kompleksowych/ umów sprzedaży energii elektrycznej?</w:t>
      </w:r>
    </w:p>
    <w:p w14:paraId="47166257" w14:textId="77777777" w:rsidR="00E62128" w:rsidRPr="00CC042C" w:rsidRDefault="00E62128" w:rsidP="00E62128">
      <w:pPr>
        <w:rPr>
          <w:rFonts w:cstheme="minorHAnsi"/>
          <w:sz w:val="20"/>
          <w:szCs w:val="20"/>
        </w:rPr>
      </w:pPr>
      <w:r w:rsidRPr="00CC042C">
        <w:rPr>
          <w:rFonts w:cstheme="minorHAnsi"/>
          <w:sz w:val="20"/>
          <w:szCs w:val="20"/>
        </w:rPr>
        <w:t>c) Czy Zamawiający samodzielnie wypowie obowiązujące umowy w terminach pozwalających na skuteczne przeprowadzenie procesu zmiany sprzedawcy, czy też upoważni do tej czynności Wykonawcę?</w:t>
      </w:r>
    </w:p>
    <w:p w14:paraId="40C789F5" w14:textId="77777777" w:rsidR="00E62128" w:rsidRPr="00CC042C" w:rsidRDefault="00E62128" w:rsidP="00E62128">
      <w:pPr>
        <w:rPr>
          <w:rFonts w:cstheme="minorHAnsi"/>
          <w:sz w:val="20"/>
          <w:szCs w:val="20"/>
        </w:rPr>
      </w:pPr>
      <w:r w:rsidRPr="00CC042C">
        <w:rPr>
          <w:rFonts w:cstheme="minorHAnsi"/>
          <w:sz w:val="20"/>
          <w:szCs w:val="20"/>
        </w:rPr>
        <w:t>d) Czy Zamawiający samodzielnie zawrze umowę o świadczenie usług dystrybucji w przypadku punktów poboru, dla których obowiązywały dotychczas umowy kompleksowe oraz w przypadku punktów poboru, dla których umowa dystrybucyjna została zawarta na czas określony, w termie umożliwiającym skuteczne przeprowadzenie procedury zmiany sprzedawcy ?</w:t>
      </w:r>
    </w:p>
    <w:p w14:paraId="42045A7D" w14:textId="77777777" w:rsidR="00E62128" w:rsidRPr="00CC042C" w:rsidRDefault="00E62128" w:rsidP="00E62128">
      <w:pPr>
        <w:rPr>
          <w:rFonts w:cstheme="minorHAnsi"/>
          <w:sz w:val="20"/>
          <w:szCs w:val="20"/>
        </w:rPr>
      </w:pPr>
      <w:r w:rsidRPr="00CC042C">
        <w:rPr>
          <w:rFonts w:cstheme="minorHAnsi"/>
          <w:sz w:val="20"/>
          <w:szCs w:val="20"/>
        </w:rPr>
        <w:t>e) Czy Zamawiający ma zawarte umowy/ aneksy w ramach akcji promocyjnych lojalnościowych, które uniemożliwiają zawarcie nowej umowy sprzedażowej w terminach przewidzianych w SWZ? Jeśli tak - jakie są terminy wypowiedzeń umów/aneksów w ramach akcji promocyjnych/programów lojalnościowych ?</w:t>
      </w:r>
    </w:p>
    <w:p w14:paraId="19F0B9CE" w14:textId="404AB431" w:rsidR="005275AF" w:rsidRPr="00CC042C" w:rsidRDefault="005275AF" w:rsidP="005275AF">
      <w:pPr>
        <w:rPr>
          <w:rFonts w:eastAsia="Times New Roman" w:cstheme="minorHAnsi"/>
          <w:b/>
          <w:bCs/>
          <w:color w:val="191919"/>
          <w:sz w:val="20"/>
          <w:szCs w:val="20"/>
        </w:rPr>
      </w:pPr>
      <w:r w:rsidRPr="00CC042C">
        <w:rPr>
          <w:rFonts w:eastAsia="Times New Roman" w:cstheme="minorHAnsi"/>
          <w:b/>
          <w:bCs/>
          <w:color w:val="191919"/>
          <w:sz w:val="20"/>
          <w:szCs w:val="20"/>
        </w:rPr>
        <w:t>Odpowiedź 10</w:t>
      </w:r>
    </w:p>
    <w:p w14:paraId="0CEFA00F" w14:textId="14F765E2" w:rsidR="005275AF" w:rsidRPr="00CC042C" w:rsidRDefault="005275AF" w:rsidP="005275AF">
      <w:pPr>
        <w:rPr>
          <w:rFonts w:cstheme="minorHAnsi"/>
          <w:sz w:val="20"/>
          <w:szCs w:val="20"/>
        </w:rPr>
      </w:pPr>
      <w:r w:rsidRPr="00CC042C">
        <w:rPr>
          <w:rFonts w:cstheme="minorHAnsi"/>
          <w:sz w:val="20"/>
          <w:szCs w:val="20"/>
        </w:rPr>
        <w:t>Pełnomocnik Zamawiający informuje, że:</w:t>
      </w:r>
    </w:p>
    <w:p w14:paraId="720C41D3" w14:textId="2C044DB6" w:rsidR="005275AF" w:rsidRPr="00CC042C" w:rsidRDefault="005275AF" w:rsidP="005275AF">
      <w:pPr>
        <w:pStyle w:val="Akapitzlist"/>
        <w:numPr>
          <w:ilvl w:val="0"/>
          <w:numId w:val="9"/>
        </w:numPr>
        <w:rPr>
          <w:rFonts w:asciiTheme="minorHAnsi" w:hAnsiTheme="minorHAnsi" w:cstheme="minorHAnsi"/>
          <w:b/>
          <w:bCs/>
          <w:color w:val="191919"/>
        </w:rPr>
      </w:pPr>
      <w:r w:rsidRPr="00CC042C">
        <w:rPr>
          <w:rFonts w:asciiTheme="minorHAnsi" w:hAnsiTheme="minorHAnsi" w:cstheme="minorHAnsi"/>
        </w:rPr>
        <w:t>umowy dystrybucyjne (w przypadku rozdzielonych umów) zawarte są na czas nieokreślony</w:t>
      </w:r>
    </w:p>
    <w:p w14:paraId="3C2605ED" w14:textId="3EABE397" w:rsidR="00E02B2F" w:rsidRPr="00CC042C" w:rsidRDefault="00E02B2F" w:rsidP="005275AF">
      <w:pPr>
        <w:pStyle w:val="Akapitzlist"/>
        <w:numPr>
          <w:ilvl w:val="0"/>
          <w:numId w:val="9"/>
        </w:numPr>
        <w:rPr>
          <w:rFonts w:asciiTheme="minorHAnsi" w:hAnsiTheme="minorHAnsi" w:cstheme="minorHAnsi"/>
          <w:b/>
          <w:bCs/>
          <w:color w:val="191919"/>
        </w:rPr>
      </w:pPr>
      <w:r w:rsidRPr="00CC042C">
        <w:rPr>
          <w:rFonts w:asciiTheme="minorHAnsi" w:hAnsiTheme="minorHAnsi" w:cstheme="minorHAnsi"/>
        </w:rPr>
        <w:t>W przypadku części umów termin ich wypowiedzenia jest trzymiesięczny. Szczegółowe informacje zawiera zał. Nr 1 do SWZ</w:t>
      </w:r>
    </w:p>
    <w:p w14:paraId="6346ED1F" w14:textId="118CD1B2" w:rsidR="00E02B2F" w:rsidRPr="00CC042C" w:rsidRDefault="00E02B2F" w:rsidP="005275AF">
      <w:pPr>
        <w:pStyle w:val="Akapitzlist"/>
        <w:numPr>
          <w:ilvl w:val="0"/>
          <w:numId w:val="9"/>
        </w:numPr>
        <w:rPr>
          <w:rFonts w:asciiTheme="minorHAnsi" w:hAnsiTheme="minorHAnsi" w:cstheme="minorHAnsi"/>
          <w:b/>
          <w:bCs/>
          <w:color w:val="191919"/>
        </w:rPr>
      </w:pPr>
      <w:r w:rsidRPr="00CC042C">
        <w:rPr>
          <w:rFonts w:asciiTheme="minorHAnsi" w:hAnsiTheme="minorHAnsi" w:cstheme="minorHAnsi"/>
        </w:rPr>
        <w:lastRenderedPageBreak/>
        <w:t>Zamawiający upoważni Wykonawcę do wypowiedzenia obowiązujących umów w terminach pozwalających na skuteczne przeprowadzenie procesu zmiany sprzedawcy</w:t>
      </w:r>
    </w:p>
    <w:p w14:paraId="62554F50" w14:textId="3F9D3604" w:rsidR="00E02B2F" w:rsidRPr="00CC042C" w:rsidRDefault="00E02B2F" w:rsidP="005275AF">
      <w:pPr>
        <w:pStyle w:val="Akapitzlist"/>
        <w:numPr>
          <w:ilvl w:val="0"/>
          <w:numId w:val="9"/>
        </w:numPr>
        <w:rPr>
          <w:rFonts w:asciiTheme="minorHAnsi" w:hAnsiTheme="minorHAnsi" w:cstheme="minorHAnsi"/>
          <w:b/>
          <w:bCs/>
          <w:color w:val="191919"/>
        </w:rPr>
      </w:pPr>
      <w:r w:rsidRPr="00CC042C">
        <w:rPr>
          <w:rFonts w:asciiTheme="minorHAnsi" w:hAnsiTheme="minorHAnsi" w:cstheme="minorHAnsi"/>
        </w:rPr>
        <w:t>Zamawiający samodzielnie zawrze umowę o świadczenie usług dystrybucji w przypadku punktów poboru, dla których obowiązywały dotychczas umowy kompleksowe w termie umożliwiającym skuteczne przeprowadzenie procedury zmiany sprzedawcy</w:t>
      </w:r>
    </w:p>
    <w:p w14:paraId="0D2E095A" w14:textId="12A4D214" w:rsidR="00E02B2F" w:rsidRPr="00CC042C" w:rsidRDefault="00CC042C" w:rsidP="005275AF">
      <w:pPr>
        <w:pStyle w:val="Akapitzlist"/>
        <w:numPr>
          <w:ilvl w:val="0"/>
          <w:numId w:val="9"/>
        </w:numPr>
        <w:rPr>
          <w:rFonts w:asciiTheme="minorHAnsi" w:hAnsiTheme="minorHAnsi" w:cstheme="minorHAnsi"/>
          <w:b/>
          <w:bCs/>
          <w:color w:val="191919"/>
        </w:rPr>
      </w:pPr>
      <w:r w:rsidRPr="00CC042C">
        <w:rPr>
          <w:rFonts w:asciiTheme="minorHAnsi" w:hAnsiTheme="minorHAnsi" w:cstheme="minorHAnsi"/>
        </w:rPr>
        <w:t>Zamawiający nie ma zawartych umów/aneksów w ramach akcji promocyjnych lojalnościowych, które uniemożliwiałyby zawarcie nowej umowy sprzedażowej w terminach przewidzianych w SWZ</w:t>
      </w:r>
    </w:p>
    <w:p w14:paraId="3C10491F" w14:textId="77777777" w:rsidR="00E62128" w:rsidRPr="00CC042C" w:rsidRDefault="00E62128" w:rsidP="00E62128">
      <w:pPr>
        <w:rPr>
          <w:rFonts w:cstheme="minorHAnsi"/>
          <w:sz w:val="20"/>
          <w:szCs w:val="20"/>
        </w:rPr>
      </w:pPr>
    </w:p>
    <w:p w14:paraId="4C5B43BB" w14:textId="77777777" w:rsidR="0052461A" w:rsidRPr="00CC042C" w:rsidRDefault="0052461A" w:rsidP="006C6A63">
      <w:pPr>
        <w:autoSpaceDE w:val="0"/>
        <w:autoSpaceDN w:val="0"/>
        <w:adjustRightInd w:val="0"/>
        <w:spacing w:after="0" w:line="240" w:lineRule="auto"/>
        <w:jc w:val="both"/>
        <w:rPr>
          <w:rFonts w:cstheme="minorHAnsi"/>
          <w:bCs/>
          <w:sz w:val="20"/>
          <w:szCs w:val="20"/>
        </w:rPr>
      </w:pPr>
    </w:p>
    <w:p w14:paraId="740AF88C" w14:textId="1316C3C0" w:rsidR="00D608DA" w:rsidRPr="00CC042C" w:rsidRDefault="00D608DA" w:rsidP="006C6A63">
      <w:pPr>
        <w:spacing w:after="0" w:line="240" w:lineRule="auto"/>
        <w:ind w:firstLine="708"/>
        <w:jc w:val="right"/>
        <w:rPr>
          <w:rFonts w:cstheme="minorHAnsi"/>
          <w:sz w:val="20"/>
          <w:szCs w:val="20"/>
        </w:rPr>
      </w:pPr>
      <w:r w:rsidRPr="00CC042C">
        <w:rPr>
          <w:rFonts w:cstheme="minorHAnsi"/>
          <w:sz w:val="20"/>
          <w:szCs w:val="20"/>
        </w:rPr>
        <w:t xml:space="preserve">/-/ </w:t>
      </w:r>
      <w:r w:rsidR="00C948CA" w:rsidRPr="00CC042C">
        <w:rPr>
          <w:rFonts w:cstheme="minorHAnsi"/>
          <w:sz w:val="20"/>
          <w:szCs w:val="20"/>
        </w:rPr>
        <w:t>Ewa Pacek</w:t>
      </w:r>
      <w:r w:rsidRPr="00CC042C">
        <w:rPr>
          <w:rFonts w:cstheme="minorHAnsi"/>
          <w:sz w:val="20"/>
          <w:szCs w:val="20"/>
        </w:rPr>
        <w:t xml:space="preserve"> </w:t>
      </w:r>
    </w:p>
    <w:p w14:paraId="263FAE35" w14:textId="1EADEFC5" w:rsidR="00D608DA" w:rsidRPr="00CC042C" w:rsidRDefault="00D608DA" w:rsidP="006C6A63">
      <w:pPr>
        <w:spacing w:after="0" w:line="240" w:lineRule="auto"/>
        <w:jc w:val="right"/>
        <w:rPr>
          <w:rFonts w:cstheme="minorHAnsi"/>
          <w:sz w:val="20"/>
          <w:szCs w:val="20"/>
        </w:rPr>
      </w:pPr>
      <w:r w:rsidRPr="00CC042C">
        <w:rPr>
          <w:rFonts w:cstheme="minorHAnsi"/>
          <w:sz w:val="20"/>
          <w:szCs w:val="20"/>
        </w:rPr>
        <w:t xml:space="preserve">      Pełnomocnik Zamawiającego </w:t>
      </w:r>
    </w:p>
    <w:sectPr w:rsidR="00D608DA" w:rsidRPr="00CC042C" w:rsidSect="00D60612">
      <w:pgSz w:w="11906" w:h="16838"/>
      <w:pgMar w:top="709" w:right="1417" w:bottom="1417" w:left="1418"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921B3" w14:textId="77777777" w:rsidR="00515787" w:rsidRDefault="00515787" w:rsidP="00250A52">
      <w:pPr>
        <w:spacing w:after="0" w:line="240" w:lineRule="auto"/>
      </w:pPr>
      <w:r>
        <w:separator/>
      </w:r>
    </w:p>
  </w:endnote>
  <w:endnote w:type="continuationSeparator" w:id="0">
    <w:p w14:paraId="3D8CD04C" w14:textId="77777777" w:rsidR="00515787" w:rsidRDefault="00515787" w:rsidP="00250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A816F" w14:textId="77777777" w:rsidR="00515787" w:rsidRDefault="00515787" w:rsidP="00250A52">
      <w:pPr>
        <w:spacing w:after="0" w:line="240" w:lineRule="auto"/>
      </w:pPr>
      <w:r>
        <w:separator/>
      </w:r>
    </w:p>
  </w:footnote>
  <w:footnote w:type="continuationSeparator" w:id="0">
    <w:p w14:paraId="076D2111" w14:textId="77777777" w:rsidR="00515787" w:rsidRDefault="00515787" w:rsidP="00250A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93C821A"/>
    <w:lvl w:ilvl="0">
      <w:numFmt w:val="bullet"/>
      <w:lvlText w:val="*"/>
      <w:lvlJc w:val="left"/>
      <w:pPr>
        <w:ind w:left="0" w:firstLine="0"/>
      </w:pPr>
    </w:lvl>
  </w:abstractNum>
  <w:abstractNum w:abstractNumId="1" w15:restartNumberingAfterBreak="0">
    <w:nsid w:val="0FD51F1D"/>
    <w:multiLevelType w:val="hybridMultilevel"/>
    <w:tmpl w:val="EB107776"/>
    <w:lvl w:ilvl="0" w:tplc="D910D736">
      <w:start w:val="1"/>
      <w:numFmt w:val="lowerLetter"/>
      <w:lvlText w:val="%1)"/>
      <w:lvlJc w:val="left"/>
      <w:pPr>
        <w:ind w:left="720" w:hanging="360"/>
      </w:pPr>
      <w:rPr>
        <w:rFonts w:ascii="Calibri" w:hAnsi="Calibri" w:cs="Calibr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D50683"/>
    <w:multiLevelType w:val="hybridMultilevel"/>
    <w:tmpl w:val="F02EB82E"/>
    <w:lvl w:ilvl="0" w:tplc="10109FAC">
      <w:start w:val="1"/>
      <w:numFmt w:val="lowerLetter"/>
      <w:lvlText w:val="%1)"/>
      <w:lvlJc w:val="left"/>
      <w:pPr>
        <w:ind w:left="720" w:hanging="360"/>
      </w:pPr>
      <w:rPr>
        <w:rFonts w:eastAsia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57B6901"/>
    <w:multiLevelType w:val="hybridMultilevel"/>
    <w:tmpl w:val="D520C05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0D78A6"/>
    <w:multiLevelType w:val="hybridMultilevel"/>
    <w:tmpl w:val="BEAC512E"/>
    <w:lvl w:ilvl="0" w:tplc="6A8047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E793D01"/>
    <w:multiLevelType w:val="hybridMultilevel"/>
    <w:tmpl w:val="FC2CAA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CAC6F37"/>
    <w:multiLevelType w:val="hybridMultilevel"/>
    <w:tmpl w:val="97B2EB6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5DB41F9"/>
    <w:multiLevelType w:val="hybridMultilevel"/>
    <w:tmpl w:val="7E1A1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16F0698"/>
    <w:multiLevelType w:val="hybridMultilevel"/>
    <w:tmpl w:val="53B0E6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lvlOverride w:ilvl="0">
      <w:lvl w:ilvl="0">
        <w:numFmt w:val="bullet"/>
        <w:lvlText w:val="-"/>
        <w:legacy w:legacy="1" w:legacySpace="0" w:legacyIndent="125"/>
        <w:lvlJc w:val="left"/>
        <w:pPr>
          <w:ind w:left="0" w:firstLine="0"/>
        </w:pPr>
        <w:rPr>
          <w:rFonts w:ascii="Arial" w:hAnsi="Arial" w:cs="Arial" w:hint="default"/>
        </w:rPr>
      </w:lvl>
    </w:lvlOverride>
  </w:num>
  <w:num w:numId="3">
    <w:abstractNumId w:val="1"/>
  </w:num>
  <w:num w:numId="4">
    <w:abstractNumId w:val="7"/>
  </w:num>
  <w:num w:numId="5">
    <w:abstractNumId w:val="8"/>
  </w:num>
  <w:num w:numId="6">
    <w:abstractNumId w:val="4"/>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F87"/>
    <w:rsid w:val="00002327"/>
    <w:rsid w:val="00004D25"/>
    <w:rsid w:val="000216C2"/>
    <w:rsid w:val="00041244"/>
    <w:rsid w:val="00073B8F"/>
    <w:rsid w:val="000C4C3F"/>
    <w:rsid w:val="000D1940"/>
    <w:rsid w:val="000E09F1"/>
    <w:rsid w:val="0010658C"/>
    <w:rsid w:val="001131F0"/>
    <w:rsid w:val="00174E38"/>
    <w:rsid w:val="001C5417"/>
    <w:rsid w:val="001D23F6"/>
    <w:rsid w:val="001D5BE0"/>
    <w:rsid w:val="001D5F05"/>
    <w:rsid w:val="001F62F9"/>
    <w:rsid w:val="002141A7"/>
    <w:rsid w:val="00250A52"/>
    <w:rsid w:val="00263084"/>
    <w:rsid w:val="00272F6A"/>
    <w:rsid w:val="002918B4"/>
    <w:rsid w:val="002A0F04"/>
    <w:rsid w:val="002A2D01"/>
    <w:rsid w:val="002C3428"/>
    <w:rsid w:val="002D23A3"/>
    <w:rsid w:val="0031108B"/>
    <w:rsid w:val="003276F8"/>
    <w:rsid w:val="0034180B"/>
    <w:rsid w:val="00392ACD"/>
    <w:rsid w:val="003A4FD2"/>
    <w:rsid w:val="003E32D7"/>
    <w:rsid w:val="00404A39"/>
    <w:rsid w:val="00421899"/>
    <w:rsid w:val="004234CD"/>
    <w:rsid w:val="0047729E"/>
    <w:rsid w:val="004E30F2"/>
    <w:rsid w:val="00505C3B"/>
    <w:rsid w:val="00515220"/>
    <w:rsid w:val="00515787"/>
    <w:rsid w:val="0052461A"/>
    <w:rsid w:val="005275AF"/>
    <w:rsid w:val="00554C29"/>
    <w:rsid w:val="00592581"/>
    <w:rsid w:val="005D0E76"/>
    <w:rsid w:val="005E31C8"/>
    <w:rsid w:val="005E5656"/>
    <w:rsid w:val="00600A99"/>
    <w:rsid w:val="0066349E"/>
    <w:rsid w:val="00684B43"/>
    <w:rsid w:val="006A6C87"/>
    <w:rsid w:val="006C3E73"/>
    <w:rsid w:val="006C6A63"/>
    <w:rsid w:val="006D0BFD"/>
    <w:rsid w:val="006E1649"/>
    <w:rsid w:val="006E538C"/>
    <w:rsid w:val="006F3195"/>
    <w:rsid w:val="00710F3D"/>
    <w:rsid w:val="007231BD"/>
    <w:rsid w:val="0075768A"/>
    <w:rsid w:val="00765ED4"/>
    <w:rsid w:val="007667E7"/>
    <w:rsid w:val="007904B6"/>
    <w:rsid w:val="007B42E4"/>
    <w:rsid w:val="007C33FF"/>
    <w:rsid w:val="007D1B3D"/>
    <w:rsid w:val="007E3638"/>
    <w:rsid w:val="00817BD2"/>
    <w:rsid w:val="00820D94"/>
    <w:rsid w:val="00830846"/>
    <w:rsid w:val="008513F4"/>
    <w:rsid w:val="0086222E"/>
    <w:rsid w:val="00862E68"/>
    <w:rsid w:val="008635FC"/>
    <w:rsid w:val="00880B98"/>
    <w:rsid w:val="00887577"/>
    <w:rsid w:val="008F57FA"/>
    <w:rsid w:val="0091316A"/>
    <w:rsid w:val="00913929"/>
    <w:rsid w:val="00972FD7"/>
    <w:rsid w:val="0097762A"/>
    <w:rsid w:val="009A4BEC"/>
    <w:rsid w:val="009D15F5"/>
    <w:rsid w:val="009E21B1"/>
    <w:rsid w:val="00A24D9A"/>
    <w:rsid w:val="00A552D7"/>
    <w:rsid w:val="00A7247A"/>
    <w:rsid w:val="00A8421C"/>
    <w:rsid w:val="00AA695C"/>
    <w:rsid w:val="00AB3533"/>
    <w:rsid w:val="00B0437D"/>
    <w:rsid w:val="00B40196"/>
    <w:rsid w:val="00B44AEB"/>
    <w:rsid w:val="00B507BF"/>
    <w:rsid w:val="00B577FD"/>
    <w:rsid w:val="00B65C01"/>
    <w:rsid w:val="00B75B14"/>
    <w:rsid w:val="00BC5744"/>
    <w:rsid w:val="00C25295"/>
    <w:rsid w:val="00C34777"/>
    <w:rsid w:val="00C53D7B"/>
    <w:rsid w:val="00C65C4D"/>
    <w:rsid w:val="00C74989"/>
    <w:rsid w:val="00C85F87"/>
    <w:rsid w:val="00C90F68"/>
    <w:rsid w:val="00C948CA"/>
    <w:rsid w:val="00CC042C"/>
    <w:rsid w:val="00CD6243"/>
    <w:rsid w:val="00D60612"/>
    <w:rsid w:val="00D608DA"/>
    <w:rsid w:val="00D91DDF"/>
    <w:rsid w:val="00DD303D"/>
    <w:rsid w:val="00DD3ACB"/>
    <w:rsid w:val="00DD566B"/>
    <w:rsid w:val="00E02B2F"/>
    <w:rsid w:val="00E03F76"/>
    <w:rsid w:val="00E14217"/>
    <w:rsid w:val="00E24748"/>
    <w:rsid w:val="00E62128"/>
    <w:rsid w:val="00F02C6E"/>
    <w:rsid w:val="00FC2039"/>
    <w:rsid w:val="00FC45C0"/>
    <w:rsid w:val="00FC56EF"/>
    <w:rsid w:val="00FE4ACA"/>
    <w:rsid w:val="00FE6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F1265"/>
  <w15:chartTrackingRefBased/>
  <w15:docId w15:val="{B8C745AD-7831-4148-B149-DABFF880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437D"/>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50A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0A52"/>
  </w:style>
  <w:style w:type="paragraph" w:styleId="Stopka">
    <w:name w:val="footer"/>
    <w:basedOn w:val="Normalny"/>
    <w:link w:val="StopkaZnak"/>
    <w:uiPriority w:val="99"/>
    <w:unhideWhenUsed/>
    <w:rsid w:val="00250A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0A52"/>
  </w:style>
  <w:style w:type="paragraph" w:styleId="Akapitzlist">
    <w:name w:val="List Paragraph"/>
    <w:basedOn w:val="Normalny"/>
    <w:link w:val="AkapitzlistZnak"/>
    <w:uiPriority w:val="34"/>
    <w:qFormat/>
    <w:rsid w:val="007C33FF"/>
    <w:pPr>
      <w:widowControl w:val="0"/>
      <w:autoSpaceDE w:val="0"/>
      <w:autoSpaceDN w:val="0"/>
      <w:adjustRightInd w:val="0"/>
      <w:spacing w:after="0" w:line="240" w:lineRule="auto"/>
      <w:ind w:left="720"/>
      <w:contextualSpacing/>
    </w:pPr>
    <w:rPr>
      <w:rFonts w:ascii="Arial" w:eastAsia="Times New Roman" w:hAnsi="Arial" w:cs="Arial"/>
      <w:sz w:val="20"/>
      <w:szCs w:val="20"/>
      <w:lang w:eastAsia="pl-PL"/>
    </w:rPr>
  </w:style>
  <w:style w:type="character" w:customStyle="1" w:styleId="AkapitzlistZnak">
    <w:name w:val="Akapit z listą Znak"/>
    <w:link w:val="Akapitzlist"/>
    <w:uiPriority w:val="34"/>
    <w:locked/>
    <w:rsid w:val="007C33FF"/>
    <w:rPr>
      <w:rFonts w:ascii="Arial" w:eastAsia="Times New Roman" w:hAnsi="Arial" w:cs="Arial"/>
      <w:sz w:val="20"/>
      <w:szCs w:val="20"/>
      <w:lang w:eastAsia="pl-PL"/>
    </w:rPr>
  </w:style>
  <w:style w:type="paragraph" w:customStyle="1" w:styleId="adres">
    <w:name w:val="adres"/>
    <w:basedOn w:val="Normalny"/>
    <w:rsid w:val="00C65C4D"/>
    <w:pPr>
      <w:spacing w:after="0" w:line="280" w:lineRule="exact"/>
    </w:pPr>
    <w:rPr>
      <w:rFonts w:ascii="Arial" w:eastAsia="Times New Roman" w:hAnsi="Arial" w:cs="Times New Roman"/>
      <w:sz w:val="20"/>
      <w:szCs w:val="24"/>
      <w:lang w:eastAsia="pl-PL"/>
    </w:rPr>
  </w:style>
  <w:style w:type="paragraph" w:customStyle="1" w:styleId="adresodbiorcy">
    <w:name w:val="adres odbiorcy"/>
    <w:basedOn w:val="adres"/>
    <w:rsid w:val="00C65C4D"/>
    <w:pPr>
      <w:jc w:val="right"/>
    </w:pPr>
  </w:style>
  <w:style w:type="paragraph" w:customStyle="1" w:styleId="firmalight">
    <w:name w:val="firma_light"/>
    <w:basedOn w:val="Firma"/>
    <w:rsid w:val="00C65C4D"/>
    <w:pPr>
      <w:spacing w:line="200" w:lineRule="exact"/>
    </w:pPr>
    <w:rPr>
      <w:rFonts w:ascii="Arial Narrow" w:hAnsi="Arial Narrow"/>
      <w:b w:val="0"/>
      <w:noProof/>
      <w:sz w:val="18"/>
    </w:rPr>
  </w:style>
  <w:style w:type="paragraph" w:customStyle="1" w:styleId="Firma">
    <w:name w:val="Firma"/>
    <w:basedOn w:val="Normalny"/>
    <w:next w:val="Normalny"/>
    <w:rsid w:val="00C65C4D"/>
    <w:pPr>
      <w:spacing w:after="0" w:line="320" w:lineRule="exact"/>
      <w:jc w:val="both"/>
    </w:pPr>
    <w:rPr>
      <w:rFonts w:ascii="Arial" w:eastAsia="Times New Roman" w:hAnsi="Arial" w:cs="Times New Roman"/>
      <w:b/>
      <w:sz w:val="20"/>
      <w:szCs w:val="24"/>
      <w:lang w:eastAsia="pl-PL"/>
    </w:rPr>
  </w:style>
  <w:style w:type="paragraph" w:styleId="Zwykytekst">
    <w:name w:val="Plain Text"/>
    <w:basedOn w:val="Normalny"/>
    <w:link w:val="ZwykytekstZnak"/>
    <w:uiPriority w:val="99"/>
    <w:unhideWhenUsed/>
    <w:rsid w:val="00C65C4D"/>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rsid w:val="00C65C4D"/>
    <w:rPr>
      <w:rFonts w:ascii="Calibri" w:hAnsi="Calibri" w:cs="Times New Roman"/>
    </w:rPr>
  </w:style>
  <w:style w:type="paragraph" w:customStyle="1" w:styleId="Prawabold">
    <w:name w:val="Prawa_bold"/>
    <w:link w:val="PrawaboldZnak"/>
    <w:qFormat/>
    <w:rsid w:val="00C65C4D"/>
    <w:pPr>
      <w:spacing w:after="0" w:line="280" w:lineRule="exact"/>
      <w:jc w:val="right"/>
    </w:pPr>
    <w:rPr>
      <w:rFonts w:ascii="Arial" w:eastAsia="Times New Roman" w:hAnsi="Arial" w:cs="Arial"/>
      <w:b/>
      <w:sz w:val="20"/>
      <w:szCs w:val="20"/>
      <w:lang w:eastAsia="pl-PL"/>
    </w:rPr>
  </w:style>
  <w:style w:type="character" w:customStyle="1" w:styleId="PrawaboldZnak">
    <w:name w:val="Prawa_bold Znak"/>
    <w:basedOn w:val="Domylnaczcionkaakapitu"/>
    <w:link w:val="Prawabold"/>
    <w:rsid w:val="00C65C4D"/>
    <w:rPr>
      <w:rFonts w:ascii="Arial" w:eastAsia="Times New Roman" w:hAnsi="Arial" w:cs="Arial"/>
      <w:b/>
      <w:sz w:val="20"/>
      <w:szCs w:val="20"/>
      <w:lang w:eastAsia="pl-PL"/>
    </w:rPr>
  </w:style>
  <w:style w:type="paragraph" w:styleId="Bezodstpw">
    <w:name w:val="No Spacing"/>
    <w:qFormat/>
    <w:rsid w:val="00C65C4D"/>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E6212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2128"/>
    <w:rPr>
      <w:sz w:val="20"/>
      <w:szCs w:val="20"/>
    </w:rPr>
  </w:style>
  <w:style w:type="character" w:styleId="Odwoanieprzypisukocowego">
    <w:name w:val="endnote reference"/>
    <w:basedOn w:val="Domylnaczcionkaakapitu"/>
    <w:uiPriority w:val="99"/>
    <w:semiHidden/>
    <w:unhideWhenUsed/>
    <w:rsid w:val="00E621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9691">
      <w:bodyDiv w:val="1"/>
      <w:marLeft w:val="0"/>
      <w:marRight w:val="0"/>
      <w:marTop w:val="0"/>
      <w:marBottom w:val="0"/>
      <w:divBdr>
        <w:top w:val="none" w:sz="0" w:space="0" w:color="auto"/>
        <w:left w:val="none" w:sz="0" w:space="0" w:color="auto"/>
        <w:bottom w:val="none" w:sz="0" w:space="0" w:color="auto"/>
        <w:right w:val="none" w:sz="0" w:space="0" w:color="auto"/>
      </w:divBdr>
    </w:div>
    <w:div w:id="209074119">
      <w:bodyDiv w:val="1"/>
      <w:marLeft w:val="0"/>
      <w:marRight w:val="0"/>
      <w:marTop w:val="0"/>
      <w:marBottom w:val="0"/>
      <w:divBdr>
        <w:top w:val="none" w:sz="0" w:space="0" w:color="auto"/>
        <w:left w:val="none" w:sz="0" w:space="0" w:color="auto"/>
        <w:bottom w:val="none" w:sz="0" w:space="0" w:color="auto"/>
        <w:right w:val="none" w:sz="0" w:space="0" w:color="auto"/>
      </w:divBdr>
    </w:div>
    <w:div w:id="899680391">
      <w:bodyDiv w:val="1"/>
      <w:marLeft w:val="0"/>
      <w:marRight w:val="0"/>
      <w:marTop w:val="0"/>
      <w:marBottom w:val="0"/>
      <w:divBdr>
        <w:top w:val="none" w:sz="0" w:space="0" w:color="auto"/>
        <w:left w:val="none" w:sz="0" w:space="0" w:color="auto"/>
        <w:bottom w:val="none" w:sz="0" w:space="0" w:color="auto"/>
        <w:right w:val="none" w:sz="0" w:space="0" w:color="auto"/>
      </w:divBdr>
    </w:div>
    <w:div w:id="1133905012">
      <w:bodyDiv w:val="1"/>
      <w:marLeft w:val="0"/>
      <w:marRight w:val="0"/>
      <w:marTop w:val="0"/>
      <w:marBottom w:val="0"/>
      <w:divBdr>
        <w:top w:val="none" w:sz="0" w:space="0" w:color="auto"/>
        <w:left w:val="none" w:sz="0" w:space="0" w:color="auto"/>
        <w:bottom w:val="none" w:sz="0" w:space="0" w:color="auto"/>
        <w:right w:val="none" w:sz="0" w:space="0" w:color="auto"/>
      </w:divBdr>
    </w:div>
    <w:div w:id="1197697537">
      <w:bodyDiv w:val="1"/>
      <w:marLeft w:val="0"/>
      <w:marRight w:val="0"/>
      <w:marTop w:val="0"/>
      <w:marBottom w:val="0"/>
      <w:divBdr>
        <w:top w:val="none" w:sz="0" w:space="0" w:color="auto"/>
        <w:left w:val="none" w:sz="0" w:space="0" w:color="auto"/>
        <w:bottom w:val="none" w:sz="0" w:space="0" w:color="auto"/>
        <w:right w:val="none" w:sz="0" w:space="0" w:color="auto"/>
      </w:divBdr>
    </w:div>
    <w:div w:id="1272005789">
      <w:bodyDiv w:val="1"/>
      <w:marLeft w:val="0"/>
      <w:marRight w:val="0"/>
      <w:marTop w:val="0"/>
      <w:marBottom w:val="0"/>
      <w:divBdr>
        <w:top w:val="none" w:sz="0" w:space="0" w:color="auto"/>
        <w:left w:val="none" w:sz="0" w:space="0" w:color="auto"/>
        <w:bottom w:val="none" w:sz="0" w:space="0" w:color="auto"/>
        <w:right w:val="none" w:sz="0" w:space="0" w:color="auto"/>
      </w:divBdr>
    </w:div>
    <w:div w:id="1562205481">
      <w:bodyDiv w:val="1"/>
      <w:marLeft w:val="0"/>
      <w:marRight w:val="0"/>
      <w:marTop w:val="0"/>
      <w:marBottom w:val="0"/>
      <w:divBdr>
        <w:top w:val="none" w:sz="0" w:space="0" w:color="auto"/>
        <w:left w:val="none" w:sz="0" w:space="0" w:color="auto"/>
        <w:bottom w:val="none" w:sz="0" w:space="0" w:color="auto"/>
        <w:right w:val="none" w:sz="0" w:space="0" w:color="auto"/>
      </w:divBdr>
    </w:div>
    <w:div w:id="188771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98910-56E8-46E7-8AE4-C5E3CE252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1625</Words>
  <Characters>9751</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User5</cp:lastModifiedBy>
  <cp:revision>8</cp:revision>
  <dcterms:created xsi:type="dcterms:W3CDTF">2021-07-01T12:14:00Z</dcterms:created>
  <dcterms:modified xsi:type="dcterms:W3CDTF">2021-09-23T07:00:00Z</dcterms:modified>
</cp:coreProperties>
</file>